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67387" w14:textId="6AD9CA5B" w:rsidR="006D3E43" w:rsidRPr="00B97838" w:rsidRDefault="00B97838">
      <w:pPr>
        <w:rPr>
          <w:rFonts w:ascii="Avenir Next LT Pro" w:hAnsi="Avenir Next LT Pro" w:cs="Arial"/>
        </w:rPr>
      </w:pPr>
      <w:r w:rsidRPr="00B97838">
        <w:rPr>
          <w:rFonts w:ascii="Avenir Next LT Pro" w:hAnsi="Avenir Next LT Pro"/>
          <w:noProof/>
          <w:lang w:eastAsia="en-GB"/>
        </w:rPr>
        <w:drawing>
          <wp:anchor distT="0" distB="0" distL="114300" distR="114300" simplePos="0" relativeHeight="251722752" behindDoc="1" locked="0" layoutInCell="1" allowOverlap="1" wp14:anchorId="645FE62D" wp14:editId="3E2450A2">
            <wp:simplePos x="0" y="0"/>
            <wp:positionH relativeFrom="column">
              <wp:posOffset>276225</wp:posOffset>
            </wp:positionH>
            <wp:positionV relativeFrom="paragraph">
              <wp:posOffset>0</wp:posOffset>
            </wp:positionV>
            <wp:extent cx="5102860" cy="2485931"/>
            <wp:effectExtent l="0" t="0" r="0" b="0"/>
            <wp:wrapTight wrapText="bothSides">
              <wp:wrapPolygon edited="0">
                <wp:start x="3064" y="5463"/>
                <wp:lineTo x="2580" y="6291"/>
                <wp:lineTo x="2500" y="6954"/>
                <wp:lineTo x="2419" y="11092"/>
                <wp:lineTo x="2580" y="15563"/>
                <wp:lineTo x="4112" y="16225"/>
                <wp:lineTo x="7822" y="16556"/>
                <wp:lineTo x="13628" y="16556"/>
                <wp:lineTo x="17256" y="16225"/>
                <wp:lineTo x="19111" y="15397"/>
                <wp:lineTo x="19272" y="7450"/>
                <wp:lineTo x="17821" y="6954"/>
                <wp:lineTo x="12015" y="5463"/>
                <wp:lineTo x="3064" y="5463"/>
              </wp:wrapPolygon>
            </wp:wrapTight>
            <wp:docPr id="348701157"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01157" name="Picture 1" descr="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02860" cy="24859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FB7179" w14:textId="77777777" w:rsidR="006D3E43" w:rsidRPr="00B97838" w:rsidRDefault="006D3E43">
      <w:pPr>
        <w:rPr>
          <w:rFonts w:ascii="Avenir Next LT Pro" w:hAnsi="Avenir Next LT Pro" w:cs="Arial"/>
        </w:rPr>
      </w:pPr>
    </w:p>
    <w:p w14:paraId="1E49AE2C" w14:textId="77777777" w:rsidR="006D3E43" w:rsidRPr="00B97838" w:rsidRDefault="006D3E43">
      <w:pPr>
        <w:rPr>
          <w:rFonts w:ascii="Avenir Next LT Pro" w:hAnsi="Avenir Next LT Pro" w:cs="Arial"/>
        </w:rPr>
      </w:pPr>
    </w:p>
    <w:p w14:paraId="4FA065DF" w14:textId="310601B6" w:rsidR="006D3E43" w:rsidRPr="00B97838" w:rsidRDefault="006D3E43">
      <w:pPr>
        <w:rPr>
          <w:rFonts w:ascii="Avenir Next LT Pro" w:hAnsi="Avenir Next LT Pro" w:cs="Arial"/>
        </w:rPr>
      </w:pPr>
    </w:p>
    <w:p w14:paraId="59EF1B62" w14:textId="66570436" w:rsidR="006D3E43" w:rsidRPr="00B97838" w:rsidRDefault="006D3E43" w:rsidP="006D3E43">
      <w:pPr>
        <w:jc w:val="center"/>
        <w:rPr>
          <w:rFonts w:ascii="Avenir Next LT Pro" w:hAnsi="Avenir Next LT Pro" w:cs="Arial"/>
          <w:sz w:val="32"/>
        </w:rPr>
      </w:pPr>
    </w:p>
    <w:p w14:paraId="53D1F0B4" w14:textId="61E9BA96" w:rsidR="006D3E43" w:rsidRPr="00B97838" w:rsidRDefault="006D3E43" w:rsidP="006D3E43">
      <w:pPr>
        <w:jc w:val="center"/>
        <w:rPr>
          <w:rFonts w:ascii="Avenir Next LT Pro" w:hAnsi="Avenir Next LT Pro" w:cs="Arial"/>
          <w:sz w:val="32"/>
        </w:rPr>
      </w:pPr>
    </w:p>
    <w:p w14:paraId="31CC5906" w14:textId="77777777" w:rsidR="00B97838" w:rsidRPr="00B97838" w:rsidRDefault="00B97838" w:rsidP="006D3E43">
      <w:pPr>
        <w:jc w:val="center"/>
        <w:rPr>
          <w:rFonts w:ascii="Avenir Next LT Pro" w:hAnsi="Avenir Next LT Pro" w:cs="Arial"/>
          <w:sz w:val="32"/>
        </w:rPr>
      </w:pPr>
    </w:p>
    <w:p w14:paraId="56F29B27" w14:textId="77777777" w:rsidR="00B97838" w:rsidRPr="00B97838" w:rsidRDefault="00B97838" w:rsidP="006D3E43">
      <w:pPr>
        <w:jc w:val="center"/>
        <w:rPr>
          <w:rFonts w:ascii="Avenir Next LT Pro" w:hAnsi="Avenir Next LT Pro" w:cs="Arial"/>
          <w:sz w:val="32"/>
        </w:rPr>
      </w:pPr>
    </w:p>
    <w:p w14:paraId="7C0E553F" w14:textId="07801001" w:rsidR="006D3E43" w:rsidRPr="00B97838" w:rsidRDefault="006D3E43" w:rsidP="006D3E43">
      <w:pPr>
        <w:jc w:val="center"/>
        <w:rPr>
          <w:rFonts w:ascii="Avenir Next LT Pro" w:hAnsi="Avenir Next LT Pro" w:cs="Arial"/>
          <w:sz w:val="32"/>
        </w:rPr>
      </w:pPr>
      <w:r w:rsidRPr="00B97838">
        <w:rPr>
          <w:rFonts w:ascii="Avenir Next LT Pro" w:hAnsi="Avenir Next LT Pro" w:cs="Arial"/>
          <w:sz w:val="32"/>
        </w:rPr>
        <w:t>Helping local people face incurable illness and bereavement, supporting them, their families, friends and carers.</w:t>
      </w:r>
    </w:p>
    <w:p w14:paraId="2CF69A00" w14:textId="53852379" w:rsidR="006D3E43" w:rsidRPr="00B97838" w:rsidRDefault="006D3E43" w:rsidP="006D3E43">
      <w:pPr>
        <w:jc w:val="center"/>
        <w:rPr>
          <w:rFonts w:ascii="Avenir Next LT Pro" w:hAnsi="Avenir Next LT Pro" w:cs="Arial"/>
          <w:b/>
          <w:color w:val="666C8A" w:themeColor="text2"/>
          <w:sz w:val="48"/>
        </w:rPr>
      </w:pPr>
    </w:p>
    <w:p w14:paraId="6DA13B07" w14:textId="27DCDBE0" w:rsidR="00DA6209" w:rsidRPr="00B97838" w:rsidRDefault="00DA6209" w:rsidP="006D3E43">
      <w:pPr>
        <w:jc w:val="center"/>
        <w:rPr>
          <w:rFonts w:ascii="Avenir Next LT Pro Demi" w:hAnsi="Avenir Next LT Pro Demi" w:cs="Arial"/>
          <w:bCs/>
          <w:color w:val="FF294F"/>
          <w:sz w:val="48"/>
        </w:rPr>
      </w:pPr>
      <w:r w:rsidRPr="00B97838">
        <w:rPr>
          <w:rFonts w:ascii="Avenir Next LT Pro Demi" w:hAnsi="Avenir Next LT Pro Demi" w:cs="Arial"/>
          <w:bCs/>
          <w:color w:val="FF294F"/>
          <w:sz w:val="72"/>
        </w:rPr>
        <w:t>Recruitment pack</w:t>
      </w:r>
    </w:p>
    <w:p w14:paraId="0D372FE6" w14:textId="64DF9573" w:rsidR="00DA6209" w:rsidRPr="00B97838" w:rsidRDefault="00A81C33" w:rsidP="00A81C33">
      <w:pPr>
        <w:rPr>
          <w:rFonts w:ascii="Avenir Next LT Pro" w:hAnsi="Avenir Next LT Pro" w:cs="Arial"/>
          <w:sz w:val="96"/>
        </w:rPr>
      </w:pPr>
      <w:r>
        <w:rPr>
          <w:rFonts w:ascii="Avenir Next LT Pro" w:hAnsi="Avenir Next LT Pro" w:cs="Arial"/>
          <w:sz w:val="96"/>
        </w:rPr>
        <w:t>Healthcare Assistant</w:t>
      </w:r>
    </w:p>
    <w:p w14:paraId="1FDED1E0" w14:textId="1B5F5798" w:rsidR="00DA6209" w:rsidRPr="00B97838" w:rsidRDefault="006931AC">
      <w:pPr>
        <w:rPr>
          <w:rFonts w:ascii="Avenir Next LT Pro" w:hAnsi="Avenir Next LT Pro" w:cs="Arial"/>
        </w:rPr>
      </w:pPr>
      <w:r>
        <w:rPr>
          <w:noProof/>
        </w:rPr>
        <w:drawing>
          <wp:inline distT="0" distB="0" distL="0" distR="0" wp14:anchorId="33B02F3F" wp14:editId="381C81AC">
            <wp:extent cx="5731510" cy="3828618"/>
            <wp:effectExtent l="0" t="0" r="2540" b="635"/>
            <wp:docPr id="1050851345" name="Picture 1050851345" descr="A group of people standing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people standing outsid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828618"/>
                    </a:xfrm>
                    <a:prstGeom prst="rect">
                      <a:avLst/>
                    </a:prstGeom>
                    <a:noFill/>
                    <a:ln>
                      <a:noFill/>
                    </a:ln>
                  </pic:spPr>
                </pic:pic>
              </a:graphicData>
            </a:graphic>
          </wp:inline>
        </w:drawing>
      </w:r>
    </w:p>
    <w:p w14:paraId="4E254BF0" w14:textId="474E7DAB" w:rsidR="00DA6209" w:rsidRPr="00B97838" w:rsidRDefault="00DA6209">
      <w:pPr>
        <w:rPr>
          <w:rFonts w:ascii="Avenir Next LT Pro" w:hAnsi="Avenir Next LT Pro" w:cs="Arial"/>
        </w:rPr>
      </w:pPr>
    </w:p>
    <w:p w14:paraId="7C8A7435" w14:textId="4AD9411C" w:rsidR="00AA147B" w:rsidRPr="00B97838" w:rsidRDefault="00AA147B" w:rsidP="00FB38A1">
      <w:pPr>
        <w:pStyle w:val="NormalWeb"/>
        <w:spacing w:before="0" w:beforeAutospacing="0" w:after="0" w:afterAutospacing="0"/>
        <w:rPr>
          <w:rFonts w:ascii="Avenir Next LT Pro Demi" w:hAnsi="Avenir Next LT Pro Demi" w:cs="Arial"/>
          <w:color w:val="53565A"/>
          <w:kern w:val="24"/>
          <w:sz w:val="32"/>
          <w:szCs w:val="22"/>
          <w:u w:val="single"/>
        </w:rPr>
      </w:pPr>
      <w:r w:rsidRPr="00B97838">
        <w:rPr>
          <w:rFonts w:ascii="Avenir Next LT Pro Demi" w:hAnsi="Avenir Next LT Pro Demi" w:cs="Arial"/>
          <w:color w:val="53565A"/>
          <w:kern w:val="24"/>
          <w:sz w:val="32"/>
          <w:szCs w:val="22"/>
          <w:u w:val="single"/>
        </w:rPr>
        <w:t xml:space="preserve">Who </w:t>
      </w:r>
      <w:r w:rsidR="00F80882" w:rsidRPr="00B97838">
        <w:rPr>
          <w:rFonts w:ascii="Avenir Next LT Pro Demi" w:hAnsi="Avenir Next LT Pro Demi" w:cs="Arial"/>
          <w:color w:val="53565A"/>
          <w:kern w:val="24"/>
          <w:sz w:val="32"/>
          <w:szCs w:val="22"/>
          <w:u w:val="single"/>
        </w:rPr>
        <w:t>is</w:t>
      </w:r>
      <w:r w:rsidRPr="00B97838">
        <w:rPr>
          <w:rFonts w:ascii="Avenir Next LT Pro Demi" w:hAnsi="Avenir Next LT Pro Demi" w:cs="Arial"/>
          <w:color w:val="53565A"/>
          <w:kern w:val="24"/>
          <w:sz w:val="32"/>
          <w:szCs w:val="22"/>
          <w:u w:val="single"/>
        </w:rPr>
        <w:t xml:space="preserve"> St Helena?</w:t>
      </w:r>
    </w:p>
    <w:p w14:paraId="02A5E777" w14:textId="17BCCCF6"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10FB4B6" w14:textId="77777777" w:rsidR="003C6D15" w:rsidRPr="00B97838" w:rsidRDefault="003C6D15" w:rsidP="00FB38A1">
      <w:pPr>
        <w:pStyle w:val="NormalWeb"/>
        <w:spacing w:before="0" w:beforeAutospacing="0" w:after="0" w:afterAutospacing="0"/>
        <w:rPr>
          <w:rFonts w:ascii="Avenir Next LT Pro" w:hAnsi="Avenir Next LT Pro" w:cs="Arial"/>
          <w:color w:val="242424"/>
          <w:kern w:val="24"/>
          <w:sz w:val="22"/>
          <w:szCs w:val="22"/>
        </w:rPr>
      </w:pPr>
    </w:p>
    <w:p w14:paraId="65DDDCB2"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Here at St Helena, we believe that everyone living with an incurable illness has the right to live and die with choice, compassion and dignity. Families deserve to be cared for and anyone coping with loss should be supported through their grief. </w:t>
      </w:r>
    </w:p>
    <w:p w14:paraId="41C107BE"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75448DE8" w14:textId="77777777" w:rsidR="00DA6209"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Our vision is to create a community where everyone knows that as the end of their story draws near, they will be cared for and die where they choose to be; where loved ones have the opportunity to make the most of life together, surrounded by people who care and support one another. </w:t>
      </w:r>
    </w:p>
    <w:p w14:paraId="70FC7824" w14:textId="77777777" w:rsidR="00DA6209" w:rsidRPr="00B97838" w:rsidRDefault="00DA6209" w:rsidP="00FB38A1">
      <w:pPr>
        <w:pStyle w:val="NormalWeb"/>
        <w:spacing w:before="0" w:beforeAutospacing="0" w:after="0" w:afterAutospacing="0"/>
        <w:rPr>
          <w:rFonts w:ascii="Avenir Next LT Pro" w:hAnsi="Avenir Next LT Pro" w:cs="Arial"/>
          <w:color w:val="242424"/>
          <w:kern w:val="24"/>
          <w:sz w:val="22"/>
          <w:szCs w:val="22"/>
        </w:rPr>
      </w:pPr>
    </w:p>
    <w:p w14:paraId="477FE941" w14:textId="6204E61B" w:rsidR="00FB38A1" w:rsidRPr="00B97838" w:rsidRDefault="00FB38A1" w:rsidP="00FB38A1">
      <w:pPr>
        <w:pStyle w:val="NormalWeb"/>
        <w:spacing w:before="0" w:beforeAutospacing="0" w:after="0" w:afterAutospacing="0"/>
        <w:rPr>
          <w:rFonts w:ascii="Avenir Next LT Pro" w:hAnsi="Avenir Next LT Pro" w:cs="Arial"/>
          <w:color w:val="242424"/>
          <w:kern w:val="24"/>
          <w:sz w:val="22"/>
          <w:szCs w:val="22"/>
        </w:rPr>
      </w:pPr>
      <w:r w:rsidRPr="00B97838">
        <w:rPr>
          <w:rFonts w:ascii="Avenir Next LT Pro" w:hAnsi="Avenir Next LT Pro" w:cs="Arial"/>
          <w:color w:val="242424"/>
          <w:kern w:val="24"/>
          <w:sz w:val="22"/>
          <w:szCs w:val="22"/>
        </w:rPr>
        <w:t xml:space="preserve">Since we opened in 1985, this belief drives us to provide the best end of life care and bereavement support to everyone in </w:t>
      </w:r>
      <w:r w:rsidR="00E84720" w:rsidRPr="00B97838">
        <w:rPr>
          <w:rFonts w:ascii="Avenir Next LT Pro" w:hAnsi="Avenir Next LT Pro" w:cs="Arial"/>
          <w:color w:val="242424"/>
          <w:kern w:val="24"/>
          <w:sz w:val="22"/>
          <w:szCs w:val="22"/>
        </w:rPr>
        <w:t>north east</w:t>
      </w:r>
      <w:r w:rsidRPr="00B97838">
        <w:rPr>
          <w:rFonts w:ascii="Avenir Next LT Pro" w:hAnsi="Avenir Next LT Pro" w:cs="Arial"/>
          <w:color w:val="242424"/>
          <w:kern w:val="24"/>
          <w:sz w:val="22"/>
          <w:szCs w:val="22"/>
        </w:rPr>
        <w:t xml:space="preserve"> Essex, not just today but for years to come. </w:t>
      </w:r>
    </w:p>
    <w:p w14:paraId="3AC86E5C" w14:textId="77777777" w:rsidR="00DA6209" w:rsidRPr="00B97838" w:rsidRDefault="00DA6209" w:rsidP="00FB38A1">
      <w:pPr>
        <w:pStyle w:val="NormalWeb"/>
        <w:spacing w:before="0" w:beforeAutospacing="0" w:after="0" w:afterAutospacing="0"/>
        <w:rPr>
          <w:rFonts w:ascii="Avenir Next LT Pro" w:hAnsi="Avenir Next LT Pro" w:cs="Arial"/>
          <w:sz w:val="22"/>
          <w:szCs w:val="22"/>
        </w:rPr>
      </w:pPr>
    </w:p>
    <w:p w14:paraId="6D4FA0E3" w14:textId="75592499" w:rsidR="006D3E43" w:rsidRPr="00B97838" w:rsidRDefault="006D3E43">
      <w:pPr>
        <w:rPr>
          <w:rFonts w:ascii="Avenir Next LT Pro" w:hAnsi="Avenir Next LT Pro" w:cs="Arial"/>
          <w:noProof/>
          <w:lang w:eastAsia="en-GB"/>
        </w:rPr>
      </w:pPr>
      <w:r w:rsidRPr="00B97838">
        <w:rPr>
          <w:rFonts w:ascii="Avenir Next LT Pro" w:hAnsi="Avenir Next LT Pro" w:cs="Arial"/>
          <w:noProof/>
          <w:lang w:eastAsia="en-GB"/>
        </w:rPr>
        <w:drawing>
          <wp:anchor distT="0" distB="0" distL="114300" distR="114300" simplePos="0" relativeHeight="251708416" behindDoc="1" locked="0" layoutInCell="1" allowOverlap="1" wp14:anchorId="53E472E4" wp14:editId="1B9213D1">
            <wp:simplePos x="0" y="0"/>
            <wp:positionH relativeFrom="column">
              <wp:posOffset>2851150</wp:posOffset>
            </wp:positionH>
            <wp:positionV relativeFrom="paragraph">
              <wp:posOffset>276225</wp:posOffset>
            </wp:positionV>
            <wp:extent cx="3108960" cy="2068195"/>
            <wp:effectExtent l="0" t="0" r="0" b="8255"/>
            <wp:wrapTight wrapText="bothSides">
              <wp:wrapPolygon edited="0">
                <wp:start x="0" y="0"/>
                <wp:lineTo x="0" y="21487"/>
                <wp:lineTo x="21441" y="21487"/>
                <wp:lineTo x="21441" y="0"/>
                <wp:lineTo x="0" y="0"/>
              </wp:wrapPolygon>
            </wp:wrapTight>
            <wp:docPr id="34" name="Picture 34" descr="C:\Users\scatling\Pictures\Hospice July 2018 Pix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catling\Pictures\Hospice July 2018 Pix17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08960" cy="2068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A5101" w14:textId="712614BD" w:rsidR="006D3E43" w:rsidRPr="00B97838" w:rsidRDefault="006D3E43">
      <w:pPr>
        <w:rPr>
          <w:rFonts w:ascii="Avenir Next LT Pro" w:hAnsi="Avenir Next LT Pro" w:cs="Arial"/>
          <w:noProof/>
          <w:lang w:eastAsia="en-GB"/>
        </w:rPr>
      </w:pPr>
      <w:r w:rsidRPr="00B97838">
        <w:rPr>
          <w:rFonts w:ascii="Avenir Next LT Pro" w:hAnsi="Avenir Next LT Pro" w:cs="Arial"/>
          <w:noProof/>
          <w:lang w:eastAsia="en-GB"/>
        </w:rPr>
        <w:drawing>
          <wp:anchor distT="0" distB="0" distL="114300" distR="114300" simplePos="0" relativeHeight="251707392" behindDoc="1" locked="0" layoutInCell="1" allowOverlap="1" wp14:anchorId="7286964B" wp14:editId="3C3375AB">
            <wp:simplePos x="0" y="0"/>
            <wp:positionH relativeFrom="column">
              <wp:posOffset>0</wp:posOffset>
            </wp:positionH>
            <wp:positionV relativeFrom="paragraph">
              <wp:posOffset>1724</wp:posOffset>
            </wp:positionV>
            <wp:extent cx="2754130" cy="2068285"/>
            <wp:effectExtent l="0" t="0" r="8255" b="8255"/>
            <wp:wrapTight wrapText="bothSides">
              <wp:wrapPolygon edited="0">
                <wp:start x="0" y="0"/>
                <wp:lineTo x="0" y="21487"/>
                <wp:lineTo x="21515" y="21487"/>
                <wp:lineTo x="21515" y="0"/>
                <wp:lineTo x="0" y="0"/>
              </wp:wrapPolygon>
            </wp:wrapTight>
            <wp:docPr id="25" name="Picture 25" descr="C:\Users\scatling\Pictures\IMG_0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atling\Pictures\IMG_035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4130" cy="2068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3E4BAA" w14:textId="57DB4801" w:rsidR="009432B5" w:rsidRPr="00B97838" w:rsidRDefault="009432B5" w:rsidP="00DA6209">
      <w:pPr>
        <w:rPr>
          <w:rFonts w:ascii="Avenir Next LT Pro" w:hAnsi="Avenir Next LT Pro" w:cs="Arial"/>
        </w:rPr>
      </w:pPr>
      <w:r w:rsidRPr="00B97838">
        <w:rPr>
          <w:rFonts w:ascii="Avenir Next LT Pro" w:hAnsi="Avenir Next LT Pro" w:cs="Arial"/>
        </w:rPr>
        <w:t>Every year we support more than 4,</w:t>
      </w:r>
      <w:r w:rsidR="00B97838">
        <w:rPr>
          <w:rFonts w:ascii="Avenir Next LT Pro" w:hAnsi="Avenir Next LT Pro" w:cs="Arial"/>
        </w:rPr>
        <w:t>1</w:t>
      </w:r>
      <w:r w:rsidRPr="00B97838">
        <w:rPr>
          <w:rFonts w:ascii="Avenir Next LT Pro" w:hAnsi="Avenir Next LT Pro" w:cs="Arial"/>
        </w:rPr>
        <w:t xml:space="preserve">00 local people facing dying, death and bereavement. </w:t>
      </w:r>
    </w:p>
    <w:p w14:paraId="34E4C141" w14:textId="7E18B825" w:rsidR="00DA6209" w:rsidRPr="00B97838" w:rsidRDefault="00DA6209" w:rsidP="00DA6209">
      <w:pPr>
        <w:rPr>
          <w:rFonts w:ascii="Avenir Next LT Pro" w:hAnsi="Avenir Next LT Pro" w:cs="Arial"/>
        </w:rPr>
      </w:pPr>
      <w:r w:rsidRPr="00B97838">
        <w:rPr>
          <w:rFonts w:ascii="Avenir Next LT Pro" w:hAnsi="Avenir Next LT Pro" w:cs="Arial"/>
        </w:rPr>
        <w:t>By focusing on their physical, emotional and spiritual needs, we aim to bring comfort and relief to all those who need it, offering the people of north east Essex individual care and total support, regardless of their diagnosis or personal circumstances.</w:t>
      </w:r>
    </w:p>
    <w:p w14:paraId="24B5B801" w14:textId="6AED92DA" w:rsidR="00DA6209" w:rsidRPr="00B97838" w:rsidRDefault="00DA6209" w:rsidP="00DA6209">
      <w:pPr>
        <w:rPr>
          <w:rFonts w:ascii="Avenir Next LT Pro" w:hAnsi="Avenir Next LT Pro" w:cs="Arial"/>
        </w:rPr>
      </w:pPr>
      <w:r w:rsidRPr="00B97838">
        <w:rPr>
          <w:rFonts w:ascii="Avenir Next LT Pro" w:hAnsi="Avenir Next LT Pro" w:cs="Arial"/>
        </w:rPr>
        <w:t>By visiting them in their homes, over the phone with our 24/7 advice line, and at the Hospice in Colchester, through all the smiles and all the tears we guide those who need us, because we believe in making every memory matter.</w:t>
      </w:r>
    </w:p>
    <w:p w14:paraId="751A649B" w14:textId="77777777" w:rsidR="009432B5" w:rsidRPr="00B97838" w:rsidRDefault="009432B5" w:rsidP="009432B5">
      <w:pPr>
        <w:rPr>
          <w:rFonts w:ascii="Avenir Next LT Pro" w:hAnsi="Avenir Next LT Pro" w:cs="Arial"/>
        </w:rPr>
      </w:pPr>
      <w:r w:rsidRPr="00B97838">
        <w:rPr>
          <w:rFonts w:ascii="Avenir Next LT Pro" w:hAnsi="Avenir Next LT Pro" w:cs="Arial"/>
        </w:rPr>
        <w:t>Not only do we support local people in our community facing incurable illness, but we also support adults and children living in north east Essex through bereavement, regardless of how or where their loved one died.</w:t>
      </w:r>
    </w:p>
    <w:p w14:paraId="0423E8A1" w14:textId="2D4BE0F6" w:rsidR="00DA6209" w:rsidRPr="00B97838" w:rsidRDefault="00AA147B" w:rsidP="00DA6209">
      <w:pPr>
        <w:rPr>
          <w:rFonts w:ascii="Avenir Next LT Pro" w:hAnsi="Avenir Next LT Pro" w:cs="Arial"/>
        </w:rPr>
      </w:pPr>
      <w:r w:rsidRPr="00B97838">
        <w:rPr>
          <w:rFonts w:ascii="Avenir Next LT Pro" w:hAnsi="Avenir Next LT Pro" w:cs="Arial"/>
        </w:rPr>
        <w:t xml:space="preserve">St Helena is an independent charity, providing </w:t>
      </w:r>
      <w:r w:rsidR="00DA6209" w:rsidRPr="00B97838">
        <w:rPr>
          <w:rFonts w:ascii="Avenir Next LT Pro" w:hAnsi="Avenir Next LT Pro" w:cs="Arial"/>
        </w:rPr>
        <w:t xml:space="preserve">our services free of charge. The equivalent of 7 out of 10 of the patients and families we care for and support are funded by people in our local community giving donations, buying from our shops, playing our lottery and leaving gifts in Wills. </w:t>
      </w:r>
    </w:p>
    <w:p w14:paraId="41B9732F" w14:textId="70A00901" w:rsidR="00AA147B" w:rsidRPr="00B97838" w:rsidRDefault="00DA6209" w:rsidP="00DA6209">
      <w:pPr>
        <w:rPr>
          <w:rFonts w:ascii="Avenir Next LT Pro" w:hAnsi="Avenir Next LT Pro" w:cs="Arial"/>
        </w:rPr>
      </w:pPr>
      <w:r w:rsidRPr="00B97838">
        <w:rPr>
          <w:rFonts w:ascii="Avenir Next LT Pro" w:hAnsi="Avenir Next LT Pro" w:cs="Arial"/>
        </w:rPr>
        <w:t>We rely on the help and generosity of our fundraisers, donors and volunteers to continue to provide our services. Without them we wouldn’t be here.</w:t>
      </w:r>
    </w:p>
    <w:p w14:paraId="29AE791D" w14:textId="1DD4D811" w:rsidR="009432B5" w:rsidRPr="00B97838" w:rsidRDefault="009432B5" w:rsidP="0076494F">
      <w:pPr>
        <w:rPr>
          <w:rFonts w:ascii="Avenir Next LT Pro Demi" w:hAnsi="Avenir Next LT Pro Demi" w:cs="Arial"/>
          <w:bCs/>
          <w:color w:val="53565A"/>
        </w:rPr>
      </w:pPr>
      <w:r w:rsidRPr="00B97838">
        <w:rPr>
          <w:rFonts w:ascii="Avenir Next LT Pro Demi" w:hAnsi="Avenir Next LT Pro Demi" w:cs="Arial"/>
          <w:bCs/>
          <w:color w:val="53565A"/>
          <w:sz w:val="32"/>
          <w:u w:val="single"/>
        </w:rPr>
        <w:t>What does the role entail?</w:t>
      </w:r>
    </w:p>
    <w:p w14:paraId="4D27DA92" w14:textId="790554ED" w:rsidR="00273F34" w:rsidRPr="00B97838" w:rsidRDefault="00273F34">
      <w:pPr>
        <w:rPr>
          <w:rFonts w:ascii="Avenir Next LT Pro" w:hAnsi="Avenir Next LT Pro" w:cs="Arial"/>
        </w:rPr>
      </w:pPr>
    </w:p>
    <w:tbl>
      <w:tblPr>
        <w:tblW w:w="9020" w:type="dxa"/>
        <w:tblCellMar>
          <w:left w:w="0" w:type="dxa"/>
          <w:right w:w="0" w:type="dxa"/>
        </w:tblCellMar>
        <w:tblLook w:val="04A0" w:firstRow="1" w:lastRow="0" w:firstColumn="1" w:lastColumn="0" w:noHBand="0" w:noVBand="1"/>
      </w:tblPr>
      <w:tblGrid>
        <w:gridCol w:w="2840"/>
        <w:gridCol w:w="6180"/>
      </w:tblGrid>
      <w:tr w:rsidR="00273F34" w:rsidRPr="00B97838" w14:paraId="3F767476" w14:textId="77777777" w:rsidTr="00B97838">
        <w:trPr>
          <w:trHeight w:val="78"/>
        </w:trPr>
        <w:tc>
          <w:tcPr>
            <w:tcW w:w="284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0CF8F7E5"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Place of work</w:t>
            </w:r>
          </w:p>
        </w:tc>
        <w:tc>
          <w:tcPr>
            <w:tcW w:w="6180" w:type="dxa"/>
            <w:tcBorders>
              <w:top w:val="single" w:sz="8" w:space="0" w:color="FFFFFF"/>
              <w:left w:val="single" w:sz="8" w:space="0" w:color="FFFFFF"/>
              <w:bottom w:val="single" w:sz="24" w:space="0" w:color="FFFFFF"/>
              <w:right w:val="single" w:sz="8" w:space="0" w:color="FFFFFF"/>
            </w:tcBorders>
            <w:shd w:val="clear" w:color="auto" w:fill="FF294F"/>
            <w:tcMar>
              <w:top w:w="15" w:type="dxa"/>
              <w:left w:w="108" w:type="dxa"/>
              <w:bottom w:w="0" w:type="dxa"/>
              <w:right w:w="108" w:type="dxa"/>
            </w:tcMar>
            <w:hideMark/>
          </w:tcPr>
          <w:p w14:paraId="464AD266" w14:textId="082750F3"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b/>
                <w:bCs/>
                <w:color w:val="FFFFFF" w:themeColor="light1"/>
                <w:kern w:val="24"/>
                <w:lang w:val="en-US" w:eastAsia="en-GB"/>
              </w:rPr>
              <w:t> </w:t>
            </w:r>
            <w:r w:rsidR="00660977">
              <w:rPr>
                <w:rFonts w:ascii="Avenir Next LT Pro" w:eastAsia="Times New Roman" w:hAnsi="Avenir Next LT Pro" w:cs="Arial"/>
                <w:b/>
                <w:bCs/>
                <w:color w:val="FFFFFF" w:themeColor="light1"/>
                <w:kern w:val="24"/>
                <w:lang w:val="en-US" w:eastAsia="en-GB"/>
              </w:rPr>
              <w:t>St Helena Hospice In Patient unit IPU</w:t>
            </w:r>
          </w:p>
        </w:tc>
      </w:tr>
      <w:tr w:rsidR="00273F34" w:rsidRPr="00B97838" w14:paraId="626AE88D" w14:textId="77777777" w:rsidTr="00B97838">
        <w:tc>
          <w:tcPr>
            <w:tcW w:w="2840" w:type="dxa"/>
            <w:tcBorders>
              <w:top w:val="single" w:sz="24"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3E5EB1CD"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Salary</w:t>
            </w:r>
          </w:p>
        </w:tc>
        <w:tc>
          <w:tcPr>
            <w:tcW w:w="6180" w:type="dxa"/>
            <w:tcBorders>
              <w:top w:val="single" w:sz="24"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51D7E4A1" w14:textId="25A53465"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6931AC">
              <w:rPr>
                <w:rFonts w:ascii="Avenir Next LT Pro" w:eastAsia="Times New Roman" w:hAnsi="Avenir Next LT Pro" w:cs="Arial"/>
                <w:color w:val="000000" w:themeColor="dark1"/>
                <w:kern w:val="24"/>
                <w:lang w:val="en-US" w:eastAsia="en-GB"/>
              </w:rPr>
              <w:t>£12.71 per hour</w:t>
            </w:r>
          </w:p>
        </w:tc>
      </w:tr>
      <w:tr w:rsidR="00273F34" w:rsidRPr="00B97838" w14:paraId="35068A36"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3A6850ED"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Contract type</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4EF5568F" w14:textId="5C2CCF94"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r w:rsidR="00A1792F">
              <w:rPr>
                <w:rFonts w:ascii="Avenir Next LT Pro" w:eastAsia="Times New Roman" w:hAnsi="Avenir Next LT Pro" w:cs="Arial"/>
                <w:color w:val="000000" w:themeColor="dark1"/>
                <w:kern w:val="24"/>
                <w:lang w:val="en-US" w:eastAsia="en-GB"/>
              </w:rPr>
              <w:t>Bank</w:t>
            </w:r>
          </w:p>
        </w:tc>
      </w:tr>
      <w:tr w:rsidR="00273F34" w:rsidRPr="00A1792F" w14:paraId="77E82481"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56F1006C"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 xml:space="preserve">Reports to </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76AA2206" w14:textId="1D1E3383" w:rsidR="00273F34" w:rsidRPr="009C3AFA" w:rsidRDefault="00273F34" w:rsidP="00273F34">
            <w:pPr>
              <w:spacing w:line="256" w:lineRule="auto"/>
              <w:rPr>
                <w:rFonts w:ascii="Avenir Next LT Pro" w:eastAsia="Times New Roman" w:hAnsi="Avenir Next LT Pro" w:cs="Arial"/>
                <w:sz w:val="36"/>
                <w:szCs w:val="36"/>
                <w:lang w:val="it-IT" w:eastAsia="en-GB"/>
              </w:rPr>
            </w:pPr>
            <w:r w:rsidRPr="009C3AFA">
              <w:rPr>
                <w:rFonts w:ascii="Avenir Next LT Pro" w:eastAsia="Times New Roman" w:hAnsi="Avenir Next LT Pro" w:cs="Arial"/>
                <w:color w:val="000000" w:themeColor="dark1"/>
                <w:kern w:val="24"/>
                <w:lang w:val="it-IT" w:eastAsia="en-GB"/>
              </w:rPr>
              <w:t> </w:t>
            </w:r>
            <w:r w:rsidR="007043AE" w:rsidRPr="009C3AFA">
              <w:rPr>
                <w:rFonts w:ascii="Avenir Next LT Pro" w:eastAsia="Times New Roman" w:hAnsi="Avenir Next LT Pro" w:cs="Arial"/>
                <w:color w:val="000000" w:themeColor="dark1"/>
                <w:kern w:val="24"/>
                <w:lang w:val="it-IT" w:eastAsia="en-GB"/>
              </w:rPr>
              <w:t xml:space="preserve">Samina </w:t>
            </w:r>
            <w:r w:rsidR="00805FD4" w:rsidRPr="009C3AFA">
              <w:rPr>
                <w:rFonts w:ascii="Avenir Next LT Pro" w:eastAsia="Times New Roman" w:hAnsi="Avenir Next LT Pro" w:cs="Arial"/>
                <w:color w:val="000000" w:themeColor="dark1"/>
                <w:kern w:val="24"/>
                <w:lang w:val="it-IT" w:eastAsia="en-GB"/>
              </w:rPr>
              <w:t>Haig-Earle</w:t>
            </w:r>
            <w:r w:rsidR="007043AE" w:rsidRPr="009C3AFA">
              <w:rPr>
                <w:rFonts w:ascii="Avenir Next LT Pro" w:eastAsia="Times New Roman" w:hAnsi="Avenir Next LT Pro" w:cs="Arial"/>
                <w:color w:val="000000" w:themeColor="dark1"/>
                <w:kern w:val="24"/>
                <w:lang w:val="it-IT" w:eastAsia="en-GB"/>
              </w:rPr>
              <w:t xml:space="preserve">/Emma </w:t>
            </w:r>
            <w:r w:rsidR="00805FD4" w:rsidRPr="009C3AFA">
              <w:rPr>
                <w:rFonts w:ascii="Avenir Next LT Pro" w:eastAsia="Times New Roman" w:hAnsi="Avenir Next LT Pro" w:cs="Arial"/>
                <w:color w:val="000000" w:themeColor="dark1"/>
                <w:kern w:val="24"/>
                <w:lang w:val="it-IT" w:eastAsia="en-GB"/>
              </w:rPr>
              <w:t>Kent</w:t>
            </w:r>
          </w:p>
        </w:tc>
      </w:tr>
      <w:tr w:rsidR="00273F34" w:rsidRPr="00B97838" w14:paraId="6C2DCBD8"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1FCD7176"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Manages</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27867471" w14:textId="7FB3AABB"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proofErr w:type="spellStart"/>
            <w:r w:rsidR="00805FD4">
              <w:rPr>
                <w:rFonts w:ascii="Avenir Next LT Pro" w:eastAsia="Times New Roman" w:hAnsi="Avenir Next LT Pro" w:cs="Arial"/>
                <w:color w:val="000000" w:themeColor="dark1"/>
                <w:kern w:val="24"/>
                <w:lang w:val="en-US" w:eastAsia="en-GB"/>
              </w:rPr>
              <w:t>na</w:t>
            </w:r>
            <w:proofErr w:type="spellEnd"/>
          </w:p>
        </w:tc>
      </w:tr>
      <w:tr w:rsidR="00273F34" w:rsidRPr="00B97838" w14:paraId="159DB282"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33F21189" w14:textId="6F511B5B" w:rsidR="00273F34" w:rsidRPr="00B97838" w:rsidRDefault="009432B5"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Budget r</w:t>
            </w:r>
            <w:r w:rsidR="00273F34" w:rsidRPr="00B97838">
              <w:rPr>
                <w:rFonts w:ascii="Avenir Next LT Pro Demi" w:eastAsia="Times New Roman" w:hAnsi="Avenir Next LT Pro Demi" w:cs="Arial"/>
                <w:color w:val="FFFFFF" w:themeColor="light1"/>
                <w:kern w:val="24"/>
                <w:lang w:val="en-US" w:eastAsia="en-GB"/>
              </w:rPr>
              <w:t>esponsibility</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6897762E" w14:textId="4F97CB37"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proofErr w:type="spellStart"/>
            <w:r w:rsidR="00805FD4">
              <w:rPr>
                <w:rFonts w:ascii="Avenir Next LT Pro" w:eastAsia="Times New Roman" w:hAnsi="Avenir Next LT Pro" w:cs="Arial"/>
                <w:color w:val="000000" w:themeColor="dark1"/>
                <w:kern w:val="24"/>
                <w:lang w:val="en-US" w:eastAsia="en-GB"/>
              </w:rPr>
              <w:t>na</w:t>
            </w:r>
            <w:proofErr w:type="spellEnd"/>
          </w:p>
        </w:tc>
      </w:tr>
      <w:tr w:rsidR="00273F34" w:rsidRPr="00B97838" w14:paraId="4F1E3DC4" w14:textId="77777777" w:rsidTr="00B97838">
        <w:tc>
          <w:tcPr>
            <w:tcW w:w="2840" w:type="dxa"/>
            <w:tcBorders>
              <w:top w:val="single" w:sz="8" w:space="0" w:color="FFFFFF"/>
              <w:left w:val="single" w:sz="8" w:space="0" w:color="FFFFFF"/>
              <w:bottom w:val="single" w:sz="8" w:space="0" w:color="FFFFFF"/>
              <w:right w:val="single" w:sz="8" w:space="0" w:color="FFFFFF"/>
            </w:tcBorders>
            <w:shd w:val="clear" w:color="auto" w:fill="FF294F"/>
            <w:tcMar>
              <w:top w:w="15" w:type="dxa"/>
              <w:left w:w="108" w:type="dxa"/>
              <w:bottom w:w="0" w:type="dxa"/>
              <w:right w:w="108" w:type="dxa"/>
            </w:tcMar>
            <w:hideMark/>
          </w:tcPr>
          <w:p w14:paraId="5DD5D900" w14:textId="77777777" w:rsidR="00273F34" w:rsidRPr="00B97838" w:rsidRDefault="00273F34" w:rsidP="00273F34">
            <w:pPr>
              <w:spacing w:line="256" w:lineRule="auto"/>
              <w:rPr>
                <w:rFonts w:ascii="Avenir Next LT Pro Demi" w:eastAsia="Times New Roman" w:hAnsi="Avenir Next LT Pro Demi" w:cs="Arial"/>
                <w:sz w:val="36"/>
                <w:szCs w:val="36"/>
                <w:lang w:eastAsia="en-GB"/>
              </w:rPr>
            </w:pPr>
            <w:r w:rsidRPr="00B97838">
              <w:rPr>
                <w:rFonts w:ascii="Avenir Next LT Pro Demi" w:eastAsia="Times New Roman" w:hAnsi="Avenir Next LT Pro Demi" w:cs="Arial"/>
                <w:color w:val="FFFFFF" w:themeColor="light1"/>
                <w:kern w:val="24"/>
                <w:lang w:val="en-US" w:eastAsia="en-GB"/>
              </w:rPr>
              <w:t>Travel</w:t>
            </w:r>
          </w:p>
        </w:tc>
        <w:tc>
          <w:tcPr>
            <w:tcW w:w="6180" w:type="dxa"/>
            <w:tcBorders>
              <w:top w:val="single" w:sz="8" w:space="0" w:color="FFFFFF"/>
              <w:left w:val="single" w:sz="8" w:space="0" w:color="FFFFFF"/>
              <w:bottom w:val="single" w:sz="8" w:space="0" w:color="FFFFFF"/>
              <w:right w:val="single" w:sz="8" w:space="0" w:color="FFFFFF"/>
            </w:tcBorders>
            <w:shd w:val="clear" w:color="auto" w:fill="E3E4E5"/>
            <w:tcMar>
              <w:top w:w="15" w:type="dxa"/>
              <w:left w:w="108" w:type="dxa"/>
              <w:bottom w:w="0" w:type="dxa"/>
              <w:right w:w="108" w:type="dxa"/>
            </w:tcMar>
            <w:hideMark/>
          </w:tcPr>
          <w:p w14:paraId="6FF2C28B" w14:textId="18F394F4" w:rsidR="00273F34" w:rsidRPr="00B97838" w:rsidRDefault="00273F34" w:rsidP="00273F34">
            <w:pPr>
              <w:spacing w:line="256" w:lineRule="auto"/>
              <w:rPr>
                <w:rFonts w:ascii="Avenir Next LT Pro" w:eastAsia="Times New Roman" w:hAnsi="Avenir Next LT Pro" w:cs="Arial"/>
                <w:sz w:val="36"/>
                <w:szCs w:val="36"/>
                <w:lang w:eastAsia="en-GB"/>
              </w:rPr>
            </w:pPr>
            <w:r w:rsidRPr="00B97838">
              <w:rPr>
                <w:rFonts w:ascii="Avenir Next LT Pro" w:eastAsia="Times New Roman" w:hAnsi="Avenir Next LT Pro" w:cs="Arial"/>
                <w:color w:val="000000" w:themeColor="dark1"/>
                <w:kern w:val="24"/>
                <w:lang w:val="en-US" w:eastAsia="en-GB"/>
              </w:rPr>
              <w:t> </w:t>
            </w:r>
            <w:proofErr w:type="spellStart"/>
            <w:r w:rsidR="00805FD4">
              <w:rPr>
                <w:rFonts w:ascii="Avenir Next LT Pro" w:eastAsia="Times New Roman" w:hAnsi="Avenir Next LT Pro" w:cs="Arial"/>
                <w:color w:val="000000" w:themeColor="dark1"/>
                <w:kern w:val="24"/>
                <w:lang w:val="en-US" w:eastAsia="en-GB"/>
              </w:rPr>
              <w:t>na</w:t>
            </w:r>
            <w:proofErr w:type="spellEnd"/>
          </w:p>
        </w:tc>
      </w:tr>
    </w:tbl>
    <w:p w14:paraId="6581E101" w14:textId="77777777" w:rsidR="00B97838" w:rsidRDefault="00B97838">
      <w:pPr>
        <w:rPr>
          <w:rFonts w:ascii="Avenir Next LT Pro" w:hAnsi="Avenir Next LT Pro" w:cs="Arial"/>
        </w:rPr>
      </w:pPr>
    </w:p>
    <w:p w14:paraId="42A1E0A5"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Take your career to the next level working with amazing like-minded people</w:t>
      </w:r>
    </w:p>
    <w:p w14:paraId="21DE51DB" w14:textId="77777777" w:rsidR="00B97838" w:rsidRP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Work for a company who gives you a platform to do amazing things</w:t>
      </w:r>
    </w:p>
    <w:p w14:paraId="312FB061" w14:textId="77777777" w:rsidR="00B97838" w:rsidRDefault="00B97838" w:rsidP="00B97838">
      <w:pPr>
        <w:pStyle w:val="ListParagraph"/>
        <w:numPr>
          <w:ilvl w:val="0"/>
          <w:numId w:val="2"/>
        </w:numPr>
        <w:ind w:left="714" w:hanging="357"/>
        <w:contextualSpacing w:val="0"/>
        <w:rPr>
          <w:rFonts w:ascii="Arial" w:hAnsi="Arial" w:cs="Arial"/>
          <w:szCs w:val="18"/>
          <w:lang w:val="en-US"/>
        </w:rPr>
      </w:pPr>
      <w:r w:rsidRPr="00B97838">
        <w:rPr>
          <w:rFonts w:ascii="Arial" w:hAnsi="Arial" w:cs="Arial"/>
          <w:szCs w:val="18"/>
          <w:lang w:val="en-US"/>
        </w:rPr>
        <w:t>Be in a job where you really make a difference</w:t>
      </w:r>
    </w:p>
    <w:p w14:paraId="243853B1" w14:textId="77777777" w:rsidR="00583457" w:rsidRPr="00B97838" w:rsidRDefault="00583457" w:rsidP="00805FD4">
      <w:pPr>
        <w:pStyle w:val="ListParagraph"/>
        <w:ind w:left="714"/>
        <w:contextualSpacing w:val="0"/>
        <w:rPr>
          <w:rFonts w:ascii="Arial" w:hAnsi="Arial" w:cs="Arial"/>
          <w:szCs w:val="18"/>
          <w:lang w:val="en-US"/>
        </w:rPr>
      </w:pPr>
    </w:p>
    <w:p w14:paraId="04A10B00" w14:textId="77777777" w:rsidR="00B97838" w:rsidRPr="00314437" w:rsidRDefault="00B97838" w:rsidP="00B97838">
      <w:pPr>
        <w:rPr>
          <w:rFonts w:ascii="Arial" w:hAnsi="Arial" w:cs="Arial"/>
          <w:szCs w:val="18"/>
          <w:lang w:val="en-US"/>
        </w:rPr>
      </w:pPr>
    </w:p>
    <w:p w14:paraId="3120E300" w14:textId="59F8AE46" w:rsidR="00273F34" w:rsidRPr="00B97838" w:rsidRDefault="00595AAC">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w:t>
      </w:r>
      <w:r w:rsidR="00765B10" w:rsidRPr="00B97838">
        <w:rPr>
          <w:rFonts w:ascii="Avenir Next LT Pro Demi" w:hAnsi="Avenir Next LT Pro Demi" w:cs="Arial"/>
          <w:color w:val="53565A"/>
          <w:sz w:val="32"/>
          <w:u w:val="single"/>
        </w:rPr>
        <w:t>at are we looking for?</w:t>
      </w:r>
    </w:p>
    <w:p w14:paraId="6EBF9C21" w14:textId="5CD682D9" w:rsidR="00583457" w:rsidRDefault="00583457">
      <w:pPr>
        <w:rPr>
          <w:rFonts w:ascii="Avenir Next LT Pro" w:hAnsi="Avenir Next LT Pro" w:cs="Arial"/>
          <w:b/>
          <w:bCs/>
          <w:color w:val="FF0000"/>
          <w:u w:val="single"/>
        </w:rPr>
      </w:pPr>
      <w:r>
        <w:rPr>
          <w:rFonts w:ascii="Avenir Next LT Pro" w:hAnsi="Avenir Next LT Pro" w:cs="Arial"/>
          <w:b/>
          <w:bCs/>
          <w:color w:val="FF0000"/>
          <w:u w:val="single"/>
        </w:rPr>
        <w:t>Enthusiasm</w:t>
      </w:r>
    </w:p>
    <w:p w14:paraId="77240E58" w14:textId="6448E4F5" w:rsidR="00583457" w:rsidRDefault="00583457">
      <w:pPr>
        <w:rPr>
          <w:rFonts w:ascii="Avenir Next LT Pro" w:hAnsi="Avenir Next LT Pro" w:cs="Arial"/>
          <w:b/>
          <w:bCs/>
          <w:color w:val="FF0000"/>
          <w:u w:val="single"/>
        </w:rPr>
      </w:pPr>
      <w:r>
        <w:rPr>
          <w:rFonts w:ascii="Avenir Next LT Pro" w:hAnsi="Avenir Next LT Pro" w:cs="Arial"/>
          <w:b/>
          <w:bCs/>
          <w:color w:val="FF0000"/>
          <w:u w:val="single"/>
        </w:rPr>
        <w:t>Passionate about providing excellent care</w:t>
      </w:r>
    </w:p>
    <w:p w14:paraId="03090E08" w14:textId="47FB92BD" w:rsidR="00583457" w:rsidRDefault="00583457">
      <w:pPr>
        <w:rPr>
          <w:rFonts w:ascii="Avenir Next LT Pro" w:hAnsi="Avenir Next LT Pro" w:cs="Arial"/>
          <w:b/>
          <w:bCs/>
          <w:color w:val="FF0000"/>
          <w:u w:val="single"/>
        </w:rPr>
      </w:pPr>
      <w:r>
        <w:rPr>
          <w:rFonts w:ascii="Avenir Next LT Pro" w:hAnsi="Avenir Next LT Pro" w:cs="Arial"/>
          <w:b/>
          <w:bCs/>
          <w:color w:val="FF0000"/>
          <w:u w:val="single"/>
        </w:rPr>
        <w:t>Reliable</w:t>
      </w:r>
    </w:p>
    <w:p w14:paraId="61882A71" w14:textId="3BABEB59" w:rsidR="00660977" w:rsidRPr="00583457" w:rsidRDefault="00583457">
      <w:pPr>
        <w:rPr>
          <w:rFonts w:ascii="Avenir Next LT Pro" w:hAnsi="Avenir Next LT Pro" w:cs="Arial"/>
          <w:b/>
          <w:bCs/>
          <w:color w:val="FF0000"/>
          <w:u w:val="single"/>
        </w:rPr>
      </w:pPr>
      <w:r>
        <w:rPr>
          <w:rFonts w:ascii="Avenir Next LT Pro" w:hAnsi="Avenir Next LT Pro" w:cs="Arial"/>
          <w:b/>
          <w:bCs/>
          <w:color w:val="FF0000"/>
          <w:u w:val="single"/>
        </w:rPr>
        <w:t>Caring</w:t>
      </w:r>
    </w:p>
    <w:p w14:paraId="6AD5F0E1" w14:textId="77777777" w:rsidR="003C6D15" w:rsidRPr="00B97838" w:rsidRDefault="003C6D15">
      <w:pPr>
        <w:rPr>
          <w:rFonts w:ascii="Avenir Next LT Pro" w:hAnsi="Avenir Next LT Pro" w:cs="Arial"/>
          <w:b/>
          <w:bCs/>
          <w:color w:val="666C8A" w:themeColor="text2"/>
          <w:sz w:val="32"/>
          <w:u w:val="single"/>
        </w:rPr>
      </w:pPr>
    </w:p>
    <w:p w14:paraId="4E2F3DB7" w14:textId="77777777" w:rsidR="003C6D15" w:rsidRPr="00B97838" w:rsidRDefault="003C6D15">
      <w:pPr>
        <w:rPr>
          <w:rFonts w:ascii="Avenir Next LT Pro" w:hAnsi="Avenir Next LT Pro" w:cs="Arial"/>
          <w:b/>
          <w:bCs/>
          <w:color w:val="666C8A" w:themeColor="text2"/>
          <w:sz w:val="32"/>
          <w:u w:val="single"/>
        </w:rPr>
      </w:pPr>
    </w:p>
    <w:p w14:paraId="108C84B7" w14:textId="1D72EA7E" w:rsidR="00EE1FA8" w:rsidRPr="00B97838" w:rsidRDefault="00EE1FA8">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Job Description</w:t>
      </w:r>
    </w:p>
    <w:p w14:paraId="4B45C39E" w14:textId="77777777" w:rsidR="00660977" w:rsidRPr="0094694C" w:rsidRDefault="00660977" w:rsidP="00660977">
      <w:pPr>
        <w:rPr>
          <w:rFonts w:ascii="Century Gothic" w:eastAsia="Times New Roman" w:hAnsi="Century Gothic" w:cs="Arial"/>
          <w:b/>
          <w:bCs/>
          <w:color w:val="495241"/>
          <w:sz w:val="15"/>
          <w:szCs w:val="44"/>
        </w:rPr>
      </w:pPr>
    </w:p>
    <w:tbl>
      <w:tblPr>
        <w:tblW w:w="10206" w:type="dxa"/>
        <w:tblInd w:w="-572" w:type="dxa"/>
        <w:tblLook w:val="04A0" w:firstRow="1" w:lastRow="0" w:firstColumn="1" w:lastColumn="0" w:noHBand="0" w:noVBand="1"/>
      </w:tblPr>
      <w:tblGrid>
        <w:gridCol w:w="2316"/>
        <w:gridCol w:w="7890"/>
      </w:tblGrid>
      <w:tr w:rsidR="00660977" w:rsidRPr="00AB409C" w14:paraId="7AB7C09D" w14:textId="77777777" w:rsidTr="007B1F22">
        <w:trPr>
          <w:trHeight w:val="400"/>
        </w:trPr>
        <w:tc>
          <w:tcPr>
            <w:tcW w:w="10206" w:type="dxa"/>
            <w:gridSpan w:val="2"/>
            <w:tcBorders>
              <w:top w:val="nil"/>
              <w:left w:val="single" w:sz="4" w:space="0" w:color="A6A6A6"/>
              <w:bottom w:val="nil"/>
              <w:right w:val="nil"/>
            </w:tcBorders>
            <w:shd w:val="clear" w:color="auto" w:fill="F07F39" w:themeFill="background2" w:themeFillShade="E6"/>
            <w:vAlign w:val="center"/>
            <w:hideMark/>
          </w:tcPr>
          <w:p w14:paraId="4E6E5B77" w14:textId="77777777" w:rsidR="00660977" w:rsidRPr="00047C14" w:rsidRDefault="00660977" w:rsidP="007B1F22">
            <w:pPr>
              <w:jc w:val="center"/>
              <w:rPr>
                <w:rFonts w:ascii="Arial" w:eastAsia="Times New Roman" w:hAnsi="Arial" w:cs="Arial"/>
                <w:b/>
                <w:bCs/>
              </w:rPr>
            </w:pPr>
            <w:r w:rsidRPr="00047C14">
              <w:rPr>
                <w:rFonts w:ascii="Arial" w:eastAsia="Times New Roman" w:hAnsi="Arial" w:cs="Arial"/>
                <w:b/>
                <w:bCs/>
              </w:rPr>
              <w:t>JOB OVERVIEW</w:t>
            </w:r>
          </w:p>
        </w:tc>
      </w:tr>
      <w:tr w:rsidR="00660977" w:rsidRPr="00AB409C" w14:paraId="393AA8EC" w14:textId="77777777" w:rsidTr="007B1F22">
        <w:trPr>
          <w:trHeight w:val="500"/>
        </w:trPr>
        <w:tc>
          <w:tcPr>
            <w:tcW w:w="2316" w:type="dxa"/>
            <w:tcBorders>
              <w:top w:val="single" w:sz="4" w:space="0" w:color="BFBFBF"/>
              <w:left w:val="single" w:sz="4" w:space="0" w:color="BFBFBF"/>
              <w:bottom w:val="single" w:sz="4" w:space="0" w:color="BFBFBF"/>
              <w:right w:val="single" w:sz="4" w:space="0" w:color="BFBFBF"/>
            </w:tcBorders>
            <w:shd w:val="clear" w:color="auto" w:fill="F07F39" w:themeFill="background2" w:themeFillShade="E6"/>
            <w:vAlign w:val="center"/>
            <w:hideMark/>
          </w:tcPr>
          <w:p w14:paraId="766545D0" w14:textId="77777777" w:rsidR="00660977" w:rsidRPr="00047C14" w:rsidRDefault="00660977" w:rsidP="007B1F22">
            <w:pPr>
              <w:rPr>
                <w:rFonts w:ascii="Arial" w:eastAsia="Times New Roman" w:hAnsi="Arial" w:cs="Arial"/>
                <w:b/>
                <w:bCs/>
              </w:rPr>
            </w:pPr>
            <w:r w:rsidRPr="00047C14">
              <w:rPr>
                <w:rFonts w:ascii="Arial" w:eastAsia="Times New Roman" w:hAnsi="Arial" w:cs="Arial"/>
                <w:b/>
                <w:bCs/>
              </w:rPr>
              <w:t>JOB TITLE</w:t>
            </w:r>
          </w:p>
        </w:tc>
        <w:tc>
          <w:tcPr>
            <w:tcW w:w="7890" w:type="dxa"/>
            <w:tcBorders>
              <w:top w:val="single" w:sz="4" w:space="0" w:color="BFBFBF"/>
              <w:left w:val="nil"/>
              <w:bottom w:val="single" w:sz="4" w:space="0" w:color="BFBFBF"/>
              <w:right w:val="single" w:sz="4" w:space="0" w:color="BFBFBF"/>
            </w:tcBorders>
            <w:shd w:val="clear" w:color="auto" w:fill="F2F2F2"/>
            <w:vAlign w:val="center"/>
            <w:hideMark/>
          </w:tcPr>
          <w:p w14:paraId="2634234B" w14:textId="4216F69B" w:rsidR="00660977" w:rsidRPr="00047C14" w:rsidRDefault="00AD7248" w:rsidP="007B1F22">
            <w:pPr>
              <w:autoSpaceDE w:val="0"/>
              <w:autoSpaceDN w:val="0"/>
              <w:adjustRightInd w:val="0"/>
              <w:rPr>
                <w:rFonts w:ascii="Arial" w:eastAsia="Times New Roman" w:hAnsi="Arial" w:cs="Arial"/>
              </w:rPr>
            </w:pPr>
            <w:r>
              <w:rPr>
                <w:rFonts w:ascii="Arial" w:eastAsia="Times New Roman" w:hAnsi="Arial" w:cs="Arial"/>
              </w:rPr>
              <w:t>Healthcare Assistant</w:t>
            </w:r>
          </w:p>
        </w:tc>
      </w:tr>
      <w:tr w:rsidR="00660977" w:rsidRPr="00AB409C" w14:paraId="659B0D75" w14:textId="77777777" w:rsidTr="007B1F22">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1A6F33D0" w14:textId="77777777" w:rsidR="00660977" w:rsidRPr="00047C14" w:rsidRDefault="00660977" w:rsidP="007B1F22">
            <w:pPr>
              <w:rPr>
                <w:rFonts w:ascii="Arial" w:eastAsia="Times New Roman" w:hAnsi="Arial" w:cs="Arial"/>
                <w:b/>
                <w:bCs/>
              </w:rPr>
            </w:pPr>
            <w:r w:rsidRPr="00047C14">
              <w:rPr>
                <w:rFonts w:ascii="Arial" w:eastAsia="Times New Roman" w:hAnsi="Arial" w:cs="Arial"/>
                <w:b/>
                <w:bCs/>
              </w:rPr>
              <w:t>DEPARTMENT</w:t>
            </w:r>
          </w:p>
        </w:tc>
        <w:tc>
          <w:tcPr>
            <w:tcW w:w="7890" w:type="dxa"/>
            <w:tcBorders>
              <w:top w:val="nil"/>
              <w:left w:val="nil"/>
              <w:bottom w:val="single" w:sz="4" w:space="0" w:color="BFBFBF"/>
              <w:right w:val="single" w:sz="4" w:space="0" w:color="BFBFBF"/>
            </w:tcBorders>
            <w:shd w:val="clear" w:color="auto" w:fill="F2F2F2"/>
            <w:vAlign w:val="center"/>
          </w:tcPr>
          <w:p w14:paraId="37237061" w14:textId="77777777" w:rsidR="00660977" w:rsidRPr="00047C14" w:rsidRDefault="00660977" w:rsidP="007B1F22">
            <w:pPr>
              <w:rPr>
                <w:rFonts w:ascii="Arial" w:eastAsia="Times New Roman" w:hAnsi="Arial" w:cs="Arial"/>
              </w:rPr>
            </w:pPr>
            <w:r>
              <w:rPr>
                <w:rFonts w:ascii="Arial" w:eastAsia="Times New Roman" w:hAnsi="Arial" w:cs="Arial"/>
              </w:rPr>
              <w:t>Hospice MDT</w:t>
            </w:r>
          </w:p>
        </w:tc>
      </w:tr>
      <w:tr w:rsidR="00660977" w:rsidRPr="00AB409C" w14:paraId="53FCD56D" w14:textId="77777777" w:rsidTr="007B1F22">
        <w:trPr>
          <w:trHeight w:val="5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086021A4" w14:textId="77777777" w:rsidR="00660977" w:rsidRPr="00047C14" w:rsidRDefault="00660977" w:rsidP="007B1F22">
            <w:pPr>
              <w:rPr>
                <w:rFonts w:ascii="Arial" w:eastAsia="Times New Roman" w:hAnsi="Arial" w:cs="Arial"/>
                <w:b/>
                <w:bCs/>
              </w:rPr>
            </w:pPr>
            <w:r w:rsidRPr="00047C14">
              <w:rPr>
                <w:rFonts w:ascii="Arial" w:eastAsia="Times New Roman" w:hAnsi="Arial" w:cs="Arial"/>
                <w:b/>
                <w:bCs/>
              </w:rPr>
              <w:t>LOCATION</w:t>
            </w:r>
          </w:p>
        </w:tc>
        <w:tc>
          <w:tcPr>
            <w:tcW w:w="7890" w:type="dxa"/>
            <w:tcBorders>
              <w:top w:val="nil"/>
              <w:left w:val="nil"/>
              <w:bottom w:val="single" w:sz="4" w:space="0" w:color="BFBFBF"/>
              <w:right w:val="single" w:sz="4" w:space="0" w:color="BFBFBF"/>
            </w:tcBorders>
            <w:shd w:val="clear" w:color="000000" w:fill="F2F2F2"/>
          </w:tcPr>
          <w:p w14:paraId="6AF745C6" w14:textId="77777777" w:rsidR="00660977" w:rsidRPr="002E6B56" w:rsidRDefault="00660977" w:rsidP="007B1F22">
            <w:pPr>
              <w:rPr>
                <w:rFonts w:ascii="Arial" w:eastAsia="Times New Roman" w:hAnsi="Arial" w:cs="Arial"/>
                <w:sz w:val="8"/>
                <w:szCs w:val="8"/>
              </w:rPr>
            </w:pPr>
          </w:p>
          <w:p w14:paraId="2B3CBBC9" w14:textId="77777777" w:rsidR="00660977" w:rsidRPr="00047C14" w:rsidRDefault="00660977" w:rsidP="007B1F22">
            <w:pPr>
              <w:rPr>
                <w:rFonts w:ascii="Arial" w:eastAsia="Times New Roman" w:hAnsi="Arial" w:cs="Arial"/>
              </w:rPr>
            </w:pPr>
            <w:r>
              <w:rPr>
                <w:rFonts w:ascii="Arial" w:eastAsia="Times New Roman" w:hAnsi="Arial" w:cs="Arial"/>
              </w:rPr>
              <w:t>Colchester</w:t>
            </w:r>
          </w:p>
        </w:tc>
      </w:tr>
      <w:tr w:rsidR="00660977" w:rsidRPr="00AB409C" w14:paraId="4E409104" w14:textId="77777777" w:rsidTr="007B1F22">
        <w:trPr>
          <w:trHeight w:val="600"/>
        </w:trPr>
        <w:tc>
          <w:tcPr>
            <w:tcW w:w="2316" w:type="dxa"/>
            <w:tcBorders>
              <w:top w:val="nil"/>
              <w:left w:val="single" w:sz="4" w:space="0" w:color="BFBFBF"/>
              <w:bottom w:val="single" w:sz="4" w:space="0" w:color="BFBFBF"/>
              <w:right w:val="single" w:sz="4" w:space="0" w:color="BFBFBF"/>
            </w:tcBorders>
            <w:shd w:val="clear" w:color="auto" w:fill="F07F39" w:themeFill="background2" w:themeFillShade="E6"/>
            <w:vAlign w:val="center"/>
            <w:hideMark/>
          </w:tcPr>
          <w:p w14:paraId="25949469" w14:textId="77777777" w:rsidR="00660977" w:rsidRPr="00047C14" w:rsidRDefault="00660977" w:rsidP="007B1F22">
            <w:pPr>
              <w:rPr>
                <w:rFonts w:ascii="Arial" w:eastAsia="Times New Roman" w:hAnsi="Arial" w:cs="Arial"/>
                <w:b/>
                <w:bCs/>
              </w:rPr>
            </w:pPr>
            <w:r w:rsidRPr="00047C14">
              <w:rPr>
                <w:rFonts w:ascii="Arial" w:eastAsia="Times New Roman" w:hAnsi="Arial" w:cs="Arial"/>
                <w:b/>
                <w:bCs/>
              </w:rPr>
              <w:t>REPORTS TO</w:t>
            </w:r>
          </w:p>
        </w:tc>
        <w:tc>
          <w:tcPr>
            <w:tcW w:w="7890" w:type="dxa"/>
            <w:tcBorders>
              <w:top w:val="nil"/>
              <w:left w:val="nil"/>
              <w:bottom w:val="single" w:sz="4" w:space="0" w:color="BFBFBF"/>
              <w:right w:val="single" w:sz="4" w:space="0" w:color="BFBFBF"/>
            </w:tcBorders>
            <w:shd w:val="clear" w:color="000000" w:fill="F2F2F2"/>
            <w:vAlign w:val="center"/>
          </w:tcPr>
          <w:p w14:paraId="500E4381" w14:textId="531DE5AA" w:rsidR="00660977" w:rsidRPr="00047C14" w:rsidRDefault="00AD7248" w:rsidP="007B1F22">
            <w:pPr>
              <w:rPr>
                <w:rFonts w:ascii="Arial" w:eastAsia="Times New Roman" w:hAnsi="Arial" w:cs="Arial"/>
              </w:rPr>
            </w:pPr>
            <w:r>
              <w:rPr>
                <w:rFonts w:ascii="Arial" w:eastAsia="Times New Roman" w:hAnsi="Arial" w:cs="Arial"/>
              </w:rPr>
              <w:t>Senior Sister</w:t>
            </w:r>
          </w:p>
        </w:tc>
      </w:tr>
    </w:tbl>
    <w:p w14:paraId="1E082889" w14:textId="77777777" w:rsidR="00660977" w:rsidRDefault="00660977" w:rsidP="00660977"/>
    <w:tbl>
      <w:tblPr>
        <w:tblW w:w="10206" w:type="dxa"/>
        <w:tblInd w:w="-572" w:type="dxa"/>
        <w:tblLook w:val="04A0" w:firstRow="1" w:lastRow="0" w:firstColumn="1" w:lastColumn="0" w:noHBand="0" w:noVBand="1"/>
      </w:tblPr>
      <w:tblGrid>
        <w:gridCol w:w="4962"/>
        <w:gridCol w:w="5244"/>
      </w:tblGrid>
      <w:tr w:rsidR="00660977" w:rsidRPr="00047C14" w14:paraId="5B43C6BB" w14:textId="77777777" w:rsidTr="007B1F22">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tcPr>
          <w:p w14:paraId="3A07E0B1" w14:textId="77777777" w:rsidR="00660977" w:rsidRPr="00047C14" w:rsidRDefault="00660977" w:rsidP="007B1F22">
            <w:pPr>
              <w:jc w:val="center"/>
              <w:rPr>
                <w:rFonts w:ascii="Arial" w:eastAsia="Times New Roman" w:hAnsi="Arial" w:cs="Arial"/>
                <w:b/>
                <w:bCs/>
              </w:rPr>
            </w:pPr>
            <w:r w:rsidRPr="00047C14">
              <w:rPr>
                <w:rFonts w:ascii="Arial" w:eastAsia="Times New Roman" w:hAnsi="Arial" w:cs="Arial"/>
                <w:b/>
                <w:bCs/>
              </w:rPr>
              <w:t>KEY WORKING RELATIONSHIPS</w:t>
            </w:r>
          </w:p>
        </w:tc>
      </w:tr>
      <w:tr w:rsidR="00660977" w:rsidRPr="00047C14" w14:paraId="3BCE461A" w14:textId="77777777" w:rsidTr="007B1F22">
        <w:trPr>
          <w:trHeight w:val="400"/>
        </w:trPr>
        <w:tc>
          <w:tcPr>
            <w:tcW w:w="4962"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522BEB5E" w14:textId="77777777" w:rsidR="00660977" w:rsidRDefault="00660977" w:rsidP="007B1F22">
            <w:pPr>
              <w:rPr>
                <w:rFonts w:ascii="Arial" w:hAnsi="Arial" w:cs="Arial"/>
              </w:rPr>
            </w:pPr>
            <w:r>
              <w:rPr>
                <w:rFonts w:ascii="Arial" w:hAnsi="Arial" w:cs="Arial"/>
              </w:rPr>
              <w:t>All staff and volunteers at St Helena</w:t>
            </w:r>
          </w:p>
          <w:p w14:paraId="79F16384" w14:textId="77777777" w:rsidR="00660977" w:rsidRPr="00047C14" w:rsidRDefault="00660977" w:rsidP="007B1F22">
            <w:pPr>
              <w:rPr>
                <w:rFonts w:ascii="Arial" w:hAnsi="Arial" w:cs="Arial"/>
              </w:rPr>
            </w:pPr>
            <w:r>
              <w:rPr>
                <w:rFonts w:ascii="Arial" w:hAnsi="Arial" w:cs="Arial"/>
              </w:rPr>
              <w:t>Patients, families &amp; carers</w:t>
            </w:r>
          </w:p>
        </w:tc>
        <w:tc>
          <w:tcPr>
            <w:tcW w:w="5244" w:type="dxa"/>
            <w:tcBorders>
              <w:top w:val="single" w:sz="4" w:space="0" w:color="A6A6A6"/>
              <w:left w:val="single" w:sz="4" w:space="0" w:color="A6A6A6"/>
              <w:bottom w:val="single" w:sz="4" w:space="0" w:color="A6A6A6"/>
              <w:right w:val="single" w:sz="4" w:space="0" w:color="A6A6A6"/>
            </w:tcBorders>
            <w:shd w:val="clear" w:color="auto" w:fill="F2F2F2"/>
            <w:vAlign w:val="center"/>
          </w:tcPr>
          <w:p w14:paraId="3C83AE26" w14:textId="77777777" w:rsidR="00660977" w:rsidRDefault="00660977" w:rsidP="007B1F22">
            <w:pPr>
              <w:pStyle w:val="ListParagraph"/>
              <w:autoSpaceDE w:val="0"/>
              <w:autoSpaceDN w:val="0"/>
              <w:adjustRightInd w:val="0"/>
              <w:ind w:left="37"/>
              <w:rPr>
                <w:rFonts w:ascii="Arial" w:hAnsi="Arial" w:cs="Arial"/>
              </w:rPr>
            </w:pPr>
            <w:r w:rsidRPr="006941BC">
              <w:rPr>
                <w:rFonts w:ascii="Arial" w:hAnsi="Arial" w:cs="Arial"/>
              </w:rPr>
              <w:t>Counterparts in other healthcare settings</w:t>
            </w:r>
          </w:p>
          <w:p w14:paraId="22BCB090" w14:textId="77777777" w:rsidR="00660977" w:rsidRPr="006941BC" w:rsidRDefault="00660977" w:rsidP="007B1F22">
            <w:pPr>
              <w:pStyle w:val="ListParagraph"/>
              <w:autoSpaceDE w:val="0"/>
              <w:autoSpaceDN w:val="0"/>
              <w:adjustRightInd w:val="0"/>
              <w:ind w:left="37"/>
              <w:rPr>
                <w:rFonts w:ascii="Arial" w:hAnsi="Arial" w:cs="Arial"/>
              </w:rPr>
            </w:pPr>
            <w:r>
              <w:rPr>
                <w:rFonts w:ascii="Arial" w:hAnsi="Arial" w:cs="Arial"/>
              </w:rPr>
              <w:t xml:space="preserve">External agencies </w:t>
            </w:r>
          </w:p>
        </w:tc>
      </w:tr>
      <w:tr w:rsidR="00660977" w:rsidRPr="00047C14" w14:paraId="622D7D97" w14:textId="77777777" w:rsidTr="007B1F22">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7364195A" w14:textId="77777777" w:rsidR="00660977" w:rsidRPr="00047C14" w:rsidRDefault="00660977" w:rsidP="007B1F22">
            <w:pPr>
              <w:jc w:val="center"/>
              <w:rPr>
                <w:rFonts w:ascii="Arial" w:eastAsia="Times New Roman" w:hAnsi="Arial" w:cs="Arial"/>
                <w:b/>
                <w:bCs/>
              </w:rPr>
            </w:pPr>
            <w:r w:rsidRPr="00047C14">
              <w:rPr>
                <w:rFonts w:ascii="Arial" w:eastAsia="Times New Roman" w:hAnsi="Arial" w:cs="Arial"/>
                <w:b/>
                <w:bCs/>
              </w:rPr>
              <w:t xml:space="preserve">KEY PRIORITIES </w:t>
            </w:r>
          </w:p>
        </w:tc>
      </w:tr>
      <w:tr w:rsidR="00660977" w:rsidRPr="00047C14" w14:paraId="58B7F879" w14:textId="77777777" w:rsidTr="007B1F22">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tcPr>
          <w:p w14:paraId="0637F947" w14:textId="77777777" w:rsidR="00660977" w:rsidRPr="004D4ACD" w:rsidRDefault="00660977" w:rsidP="00660977">
            <w:pPr>
              <w:pStyle w:val="NoSpacing"/>
              <w:numPr>
                <w:ilvl w:val="0"/>
                <w:numId w:val="4"/>
              </w:numPr>
              <w:ind w:left="323" w:hanging="284"/>
              <w:jc w:val="both"/>
              <w:rPr>
                <w:rFonts w:ascii="Arial" w:hAnsi="Arial" w:cs="Arial"/>
                <w:sz w:val="22"/>
                <w:szCs w:val="22"/>
              </w:rPr>
            </w:pPr>
            <w:r w:rsidRPr="004D4ACD">
              <w:rPr>
                <w:rFonts w:ascii="Arial" w:hAnsi="Arial" w:cs="Arial"/>
                <w:sz w:val="22"/>
                <w:szCs w:val="22"/>
              </w:rPr>
              <w:t>To assist Registered Nurses, Occupational Therapists and Physiotherapists in providing high standards of</w:t>
            </w:r>
            <w:r w:rsidRPr="004D4ACD">
              <w:rPr>
                <w:rFonts w:ascii="Arial" w:hAnsi="Arial" w:cs="Arial"/>
                <w:spacing w:val="-59"/>
                <w:sz w:val="22"/>
                <w:szCs w:val="22"/>
              </w:rPr>
              <w:t xml:space="preserve"> </w:t>
            </w:r>
            <w:r w:rsidRPr="004D4ACD">
              <w:rPr>
                <w:rFonts w:ascii="Arial" w:hAnsi="Arial" w:cs="Arial"/>
                <w:sz w:val="22"/>
                <w:szCs w:val="22"/>
              </w:rPr>
              <w:t>specialist</w:t>
            </w:r>
            <w:r w:rsidRPr="004D4ACD">
              <w:rPr>
                <w:rFonts w:ascii="Arial" w:hAnsi="Arial" w:cs="Arial"/>
                <w:spacing w:val="1"/>
                <w:sz w:val="22"/>
                <w:szCs w:val="22"/>
              </w:rPr>
              <w:t xml:space="preserve"> </w:t>
            </w:r>
            <w:r w:rsidRPr="004D4ACD">
              <w:rPr>
                <w:rFonts w:ascii="Arial" w:hAnsi="Arial" w:cs="Arial"/>
                <w:sz w:val="22"/>
                <w:szCs w:val="22"/>
              </w:rPr>
              <w:t>palliative care to patients</w:t>
            </w:r>
            <w:r w:rsidRPr="004D4ACD">
              <w:rPr>
                <w:rFonts w:ascii="Arial" w:hAnsi="Arial" w:cs="Arial"/>
                <w:spacing w:val="-2"/>
                <w:sz w:val="22"/>
                <w:szCs w:val="22"/>
              </w:rPr>
              <w:t xml:space="preserve"> </w:t>
            </w:r>
            <w:r w:rsidRPr="004D4ACD">
              <w:rPr>
                <w:rFonts w:ascii="Arial" w:hAnsi="Arial" w:cs="Arial"/>
                <w:sz w:val="22"/>
                <w:szCs w:val="22"/>
              </w:rPr>
              <w:t>and</w:t>
            </w:r>
            <w:r w:rsidRPr="004D4ACD">
              <w:rPr>
                <w:rFonts w:ascii="Arial" w:hAnsi="Arial" w:cs="Arial"/>
                <w:spacing w:val="-3"/>
                <w:sz w:val="22"/>
                <w:szCs w:val="22"/>
              </w:rPr>
              <w:t xml:space="preserve"> </w:t>
            </w:r>
            <w:r w:rsidRPr="004D4ACD">
              <w:rPr>
                <w:rFonts w:ascii="Arial" w:hAnsi="Arial" w:cs="Arial"/>
                <w:sz w:val="22"/>
                <w:szCs w:val="22"/>
              </w:rPr>
              <w:t>their</w:t>
            </w:r>
            <w:r w:rsidRPr="004D4ACD">
              <w:rPr>
                <w:rFonts w:ascii="Arial" w:hAnsi="Arial" w:cs="Arial"/>
                <w:spacing w:val="-1"/>
                <w:sz w:val="22"/>
                <w:szCs w:val="22"/>
              </w:rPr>
              <w:t xml:space="preserve"> </w:t>
            </w:r>
            <w:r w:rsidRPr="004D4ACD">
              <w:rPr>
                <w:rFonts w:ascii="Arial" w:hAnsi="Arial" w:cs="Arial"/>
                <w:sz w:val="22"/>
                <w:szCs w:val="22"/>
              </w:rPr>
              <w:t>relatives.</w:t>
            </w:r>
          </w:p>
          <w:p w14:paraId="2C62D017" w14:textId="77777777" w:rsidR="00660977" w:rsidRPr="004D4ACD" w:rsidRDefault="00660977" w:rsidP="00660977">
            <w:pPr>
              <w:pStyle w:val="NoSpacing"/>
              <w:numPr>
                <w:ilvl w:val="0"/>
                <w:numId w:val="4"/>
              </w:numPr>
              <w:ind w:left="323" w:hanging="284"/>
              <w:jc w:val="both"/>
              <w:rPr>
                <w:rFonts w:ascii="Arial" w:hAnsi="Arial" w:cs="Arial"/>
                <w:sz w:val="22"/>
                <w:szCs w:val="22"/>
              </w:rPr>
            </w:pPr>
            <w:r w:rsidRPr="004D4ACD">
              <w:rPr>
                <w:rFonts w:ascii="Arial" w:hAnsi="Arial" w:cs="Arial"/>
                <w:sz w:val="22"/>
                <w:szCs w:val="22"/>
              </w:rPr>
              <w:t>Identify and adapt clinical support given under the varying professions guiding principles of care and be able</w:t>
            </w:r>
            <w:r w:rsidRPr="004D4ACD">
              <w:rPr>
                <w:rFonts w:ascii="Arial" w:hAnsi="Arial" w:cs="Arial"/>
                <w:spacing w:val="-59"/>
                <w:sz w:val="22"/>
                <w:szCs w:val="22"/>
              </w:rPr>
              <w:t xml:space="preserve"> </w:t>
            </w:r>
            <w:r w:rsidRPr="004D4ACD">
              <w:rPr>
                <w:rFonts w:ascii="Arial" w:hAnsi="Arial" w:cs="Arial"/>
                <w:sz w:val="22"/>
                <w:szCs w:val="22"/>
              </w:rPr>
              <w:t>to</w:t>
            </w:r>
            <w:r w:rsidRPr="004D4ACD">
              <w:rPr>
                <w:rFonts w:ascii="Arial" w:hAnsi="Arial" w:cs="Arial"/>
                <w:spacing w:val="-1"/>
                <w:sz w:val="22"/>
                <w:szCs w:val="22"/>
              </w:rPr>
              <w:t xml:space="preserve"> </w:t>
            </w:r>
            <w:r w:rsidRPr="004D4ACD">
              <w:rPr>
                <w:rFonts w:ascii="Arial" w:hAnsi="Arial" w:cs="Arial"/>
                <w:sz w:val="22"/>
                <w:szCs w:val="22"/>
              </w:rPr>
              <w:t>switch approach as</w:t>
            </w:r>
            <w:r w:rsidRPr="004D4ACD">
              <w:rPr>
                <w:rFonts w:ascii="Arial" w:hAnsi="Arial" w:cs="Arial"/>
                <w:spacing w:val="-2"/>
                <w:sz w:val="22"/>
                <w:szCs w:val="22"/>
              </w:rPr>
              <w:t xml:space="preserve"> </w:t>
            </w:r>
            <w:r w:rsidRPr="004D4ACD">
              <w:rPr>
                <w:rFonts w:ascii="Arial" w:hAnsi="Arial" w:cs="Arial"/>
                <w:sz w:val="22"/>
                <w:szCs w:val="22"/>
              </w:rPr>
              <w:t>directed.</w:t>
            </w:r>
          </w:p>
          <w:p w14:paraId="65D5DE24" w14:textId="77777777" w:rsidR="00660977" w:rsidRPr="004D4ACD" w:rsidRDefault="00660977" w:rsidP="00660977">
            <w:pPr>
              <w:pStyle w:val="NoSpacing"/>
              <w:numPr>
                <w:ilvl w:val="0"/>
                <w:numId w:val="4"/>
              </w:numPr>
              <w:ind w:left="323" w:hanging="284"/>
              <w:jc w:val="both"/>
              <w:rPr>
                <w:rFonts w:ascii="Arial" w:hAnsi="Arial" w:cs="Arial"/>
                <w:sz w:val="22"/>
                <w:szCs w:val="22"/>
              </w:rPr>
            </w:pPr>
            <w:r w:rsidRPr="004D4ACD">
              <w:rPr>
                <w:rFonts w:ascii="Arial" w:hAnsi="Arial" w:cs="Arial"/>
                <w:sz w:val="22"/>
                <w:szCs w:val="22"/>
              </w:rPr>
              <w:t>The care will be planned and assessed by the Registered Nurses and Therapists and provided under the</w:t>
            </w:r>
            <w:r w:rsidRPr="004D4ACD">
              <w:rPr>
                <w:rFonts w:ascii="Arial" w:hAnsi="Arial" w:cs="Arial"/>
                <w:spacing w:val="-59"/>
                <w:sz w:val="22"/>
                <w:szCs w:val="22"/>
              </w:rPr>
              <w:t xml:space="preserve"> </w:t>
            </w:r>
            <w:r w:rsidRPr="004D4ACD">
              <w:rPr>
                <w:rFonts w:ascii="Arial" w:hAnsi="Arial" w:cs="Arial"/>
                <w:sz w:val="22"/>
                <w:szCs w:val="22"/>
              </w:rPr>
              <w:t>direct</w:t>
            </w:r>
            <w:r w:rsidRPr="004D4ACD">
              <w:rPr>
                <w:rFonts w:ascii="Arial" w:hAnsi="Arial" w:cs="Arial"/>
                <w:spacing w:val="-2"/>
                <w:sz w:val="22"/>
                <w:szCs w:val="22"/>
              </w:rPr>
              <w:t xml:space="preserve"> </w:t>
            </w:r>
            <w:r w:rsidRPr="004D4ACD">
              <w:rPr>
                <w:rFonts w:ascii="Arial" w:hAnsi="Arial" w:cs="Arial"/>
                <w:sz w:val="22"/>
                <w:szCs w:val="22"/>
              </w:rPr>
              <w:t>supervision</w:t>
            </w:r>
            <w:r w:rsidRPr="004D4ACD">
              <w:rPr>
                <w:rFonts w:ascii="Arial" w:hAnsi="Arial" w:cs="Arial"/>
                <w:spacing w:val="-1"/>
                <w:sz w:val="22"/>
                <w:szCs w:val="22"/>
              </w:rPr>
              <w:t xml:space="preserve"> </w:t>
            </w:r>
            <w:r w:rsidRPr="004D4ACD">
              <w:rPr>
                <w:rFonts w:ascii="Arial" w:hAnsi="Arial" w:cs="Arial"/>
                <w:sz w:val="22"/>
                <w:szCs w:val="22"/>
              </w:rPr>
              <w:t>of</w:t>
            </w:r>
            <w:r w:rsidRPr="004D4ACD">
              <w:rPr>
                <w:rFonts w:ascii="Arial" w:hAnsi="Arial" w:cs="Arial"/>
                <w:spacing w:val="2"/>
                <w:sz w:val="22"/>
                <w:szCs w:val="22"/>
              </w:rPr>
              <w:t xml:space="preserve"> </w:t>
            </w:r>
            <w:r w:rsidRPr="004D4ACD">
              <w:rPr>
                <w:rFonts w:ascii="Arial" w:hAnsi="Arial" w:cs="Arial"/>
                <w:sz w:val="22"/>
                <w:szCs w:val="22"/>
              </w:rPr>
              <w:t>the</w:t>
            </w:r>
            <w:r w:rsidRPr="004D4ACD">
              <w:rPr>
                <w:rFonts w:ascii="Arial" w:hAnsi="Arial" w:cs="Arial"/>
                <w:spacing w:val="-3"/>
                <w:sz w:val="22"/>
                <w:szCs w:val="22"/>
              </w:rPr>
              <w:t xml:space="preserve"> </w:t>
            </w:r>
            <w:r w:rsidRPr="004D4ACD">
              <w:rPr>
                <w:rFonts w:ascii="Arial" w:hAnsi="Arial" w:cs="Arial"/>
                <w:sz w:val="22"/>
                <w:szCs w:val="22"/>
              </w:rPr>
              <w:t>registered</w:t>
            </w:r>
            <w:r w:rsidRPr="004D4ACD">
              <w:rPr>
                <w:rFonts w:ascii="Arial" w:hAnsi="Arial" w:cs="Arial"/>
                <w:spacing w:val="-3"/>
                <w:sz w:val="22"/>
                <w:szCs w:val="22"/>
              </w:rPr>
              <w:t xml:space="preserve"> </w:t>
            </w:r>
            <w:r w:rsidRPr="004D4ACD">
              <w:rPr>
                <w:rFonts w:ascii="Arial" w:hAnsi="Arial" w:cs="Arial"/>
                <w:sz w:val="22"/>
                <w:szCs w:val="22"/>
              </w:rPr>
              <w:t>nurses or other</w:t>
            </w:r>
            <w:r w:rsidRPr="004D4ACD">
              <w:rPr>
                <w:rFonts w:ascii="Arial" w:hAnsi="Arial" w:cs="Arial"/>
                <w:spacing w:val="-2"/>
                <w:sz w:val="22"/>
                <w:szCs w:val="22"/>
              </w:rPr>
              <w:t xml:space="preserve"> </w:t>
            </w:r>
            <w:r w:rsidRPr="004D4ACD">
              <w:rPr>
                <w:rFonts w:ascii="Arial" w:hAnsi="Arial" w:cs="Arial"/>
                <w:sz w:val="22"/>
                <w:szCs w:val="22"/>
              </w:rPr>
              <w:t>members</w:t>
            </w:r>
            <w:r w:rsidRPr="004D4ACD">
              <w:rPr>
                <w:rFonts w:ascii="Arial" w:hAnsi="Arial" w:cs="Arial"/>
                <w:spacing w:val="1"/>
                <w:sz w:val="22"/>
                <w:szCs w:val="22"/>
              </w:rPr>
              <w:t xml:space="preserve"> </w:t>
            </w:r>
            <w:r w:rsidRPr="004D4ACD">
              <w:rPr>
                <w:rFonts w:ascii="Arial" w:hAnsi="Arial" w:cs="Arial"/>
                <w:sz w:val="22"/>
                <w:szCs w:val="22"/>
              </w:rPr>
              <w:t>of</w:t>
            </w:r>
            <w:r w:rsidRPr="004D4ACD">
              <w:rPr>
                <w:rFonts w:ascii="Arial" w:hAnsi="Arial" w:cs="Arial"/>
                <w:spacing w:val="-2"/>
                <w:sz w:val="22"/>
                <w:szCs w:val="22"/>
              </w:rPr>
              <w:t xml:space="preserve"> </w:t>
            </w:r>
            <w:r w:rsidRPr="004D4ACD">
              <w:rPr>
                <w:rFonts w:ascii="Arial" w:hAnsi="Arial" w:cs="Arial"/>
                <w:sz w:val="22"/>
                <w:szCs w:val="22"/>
              </w:rPr>
              <w:t>the</w:t>
            </w:r>
            <w:r w:rsidRPr="004D4ACD">
              <w:rPr>
                <w:rFonts w:ascii="Arial" w:hAnsi="Arial" w:cs="Arial"/>
                <w:spacing w:val="2"/>
                <w:sz w:val="22"/>
                <w:szCs w:val="22"/>
              </w:rPr>
              <w:t xml:space="preserve"> </w:t>
            </w:r>
            <w:r w:rsidRPr="004D4ACD">
              <w:rPr>
                <w:rFonts w:ascii="Arial" w:hAnsi="Arial" w:cs="Arial"/>
                <w:sz w:val="22"/>
                <w:szCs w:val="22"/>
              </w:rPr>
              <w:t>multidisciplinary</w:t>
            </w:r>
            <w:r w:rsidRPr="004D4ACD">
              <w:rPr>
                <w:rFonts w:ascii="Arial" w:hAnsi="Arial" w:cs="Arial"/>
                <w:spacing w:val="-1"/>
                <w:sz w:val="22"/>
                <w:szCs w:val="22"/>
              </w:rPr>
              <w:t xml:space="preserve"> </w:t>
            </w:r>
            <w:r w:rsidRPr="004D4ACD">
              <w:rPr>
                <w:rFonts w:ascii="Arial" w:hAnsi="Arial" w:cs="Arial"/>
                <w:sz w:val="22"/>
                <w:szCs w:val="22"/>
              </w:rPr>
              <w:t>team.</w:t>
            </w:r>
          </w:p>
        </w:tc>
      </w:tr>
      <w:tr w:rsidR="00660977" w:rsidRPr="00047C14" w14:paraId="1257BDDA" w14:textId="77777777" w:rsidTr="007B1F22">
        <w:trPr>
          <w:trHeight w:val="4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07F39" w:themeFill="background2" w:themeFillShade="E6"/>
            <w:vAlign w:val="center"/>
            <w:hideMark/>
          </w:tcPr>
          <w:p w14:paraId="24C41B4A" w14:textId="77777777" w:rsidR="00660977" w:rsidRPr="00047C14" w:rsidRDefault="00660977" w:rsidP="007B1F22">
            <w:pPr>
              <w:jc w:val="center"/>
              <w:rPr>
                <w:rFonts w:ascii="Arial" w:eastAsia="Times New Roman" w:hAnsi="Arial" w:cs="Arial"/>
                <w:b/>
                <w:bCs/>
              </w:rPr>
            </w:pPr>
            <w:r w:rsidRPr="00047C14">
              <w:rPr>
                <w:rFonts w:ascii="Arial" w:eastAsia="Times New Roman" w:hAnsi="Arial" w:cs="Arial"/>
                <w:b/>
                <w:bCs/>
              </w:rPr>
              <w:t>DUTIES &amp; RESPONSIBILITIES</w:t>
            </w:r>
          </w:p>
        </w:tc>
      </w:tr>
      <w:tr w:rsidR="00660977" w:rsidRPr="005C7018" w14:paraId="6C2311BB" w14:textId="77777777" w:rsidTr="007B1F22">
        <w:trPr>
          <w:trHeight w:val="1000"/>
        </w:trPr>
        <w:tc>
          <w:tcPr>
            <w:tcW w:w="10206" w:type="dxa"/>
            <w:gridSpan w:val="2"/>
            <w:tcBorders>
              <w:top w:val="single" w:sz="4" w:space="0" w:color="A6A6A6"/>
              <w:left w:val="single" w:sz="4" w:space="0" w:color="A6A6A6"/>
              <w:bottom w:val="single" w:sz="4" w:space="0" w:color="A6A6A6"/>
              <w:right w:val="single" w:sz="4" w:space="0" w:color="A6A6A6"/>
            </w:tcBorders>
            <w:shd w:val="clear" w:color="auto" w:fill="F2F2F2"/>
            <w:vAlign w:val="center"/>
            <w:hideMark/>
          </w:tcPr>
          <w:p w14:paraId="4B1B111D" w14:textId="77777777" w:rsidR="00660977" w:rsidRPr="004D4ACD" w:rsidRDefault="00660977" w:rsidP="00660977">
            <w:pPr>
              <w:pStyle w:val="TableParagraph"/>
              <w:numPr>
                <w:ilvl w:val="0"/>
                <w:numId w:val="5"/>
              </w:numPr>
              <w:tabs>
                <w:tab w:val="left" w:pos="360"/>
              </w:tabs>
              <w:ind w:left="323" w:right="96" w:hanging="284"/>
              <w:jc w:val="both"/>
              <w:rPr>
                <w:rFonts w:ascii="Arial" w:hAnsi="Arial" w:cs="Arial"/>
              </w:rPr>
            </w:pPr>
            <w:r w:rsidRPr="004D4ACD">
              <w:rPr>
                <w:rFonts w:ascii="Arial" w:hAnsi="Arial" w:cs="Arial"/>
              </w:rPr>
              <w:t>In</w:t>
            </w:r>
            <w:r w:rsidRPr="004D4ACD">
              <w:rPr>
                <w:rFonts w:ascii="Arial" w:hAnsi="Arial" w:cs="Arial"/>
                <w:spacing w:val="-6"/>
              </w:rPr>
              <w:t xml:space="preserve"> </w:t>
            </w:r>
            <w:r w:rsidRPr="004D4ACD">
              <w:rPr>
                <w:rFonts w:ascii="Arial" w:hAnsi="Arial" w:cs="Arial"/>
              </w:rPr>
              <w:t>conjunction</w:t>
            </w:r>
            <w:r w:rsidRPr="004D4ACD">
              <w:rPr>
                <w:rFonts w:ascii="Arial" w:hAnsi="Arial" w:cs="Arial"/>
                <w:spacing w:val="-7"/>
              </w:rPr>
              <w:t xml:space="preserve"> </w:t>
            </w:r>
            <w:r w:rsidRPr="004D4ACD">
              <w:rPr>
                <w:rFonts w:ascii="Arial" w:hAnsi="Arial" w:cs="Arial"/>
              </w:rPr>
              <w:t>with</w:t>
            </w:r>
            <w:r w:rsidRPr="004D4ACD">
              <w:rPr>
                <w:rFonts w:ascii="Arial" w:hAnsi="Arial" w:cs="Arial"/>
                <w:spacing w:val="-6"/>
              </w:rPr>
              <w:t xml:space="preserve"> </w:t>
            </w:r>
            <w:r w:rsidRPr="004D4ACD">
              <w:rPr>
                <w:rFonts w:ascii="Arial" w:hAnsi="Arial" w:cs="Arial"/>
              </w:rPr>
              <w:t>other</w:t>
            </w:r>
            <w:r w:rsidRPr="004D4ACD">
              <w:rPr>
                <w:rFonts w:ascii="Arial" w:hAnsi="Arial" w:cs="Arial"/>
                <w:spacing w:val="-10"/>
              </w:rPr>
              <w:t xml:space="preserve"> </w:t>
            </w:r>
            <w:r w:rsidRPr="004D4ACD">
              <w:rPr>
                <w:rFonts w:ascii="Arial" w:hAnsi="Arial" w:cs="Arial"/>
              </w:rPr>
              <w:t>members</w:t>
            </w:r>
            <w:r w:rsidRPr="004D4ACD">
              <w:rPr>
                <w:rFonts w:ascii="Arial" w:hAnsi="Arial" w:cs="Arial"/>
                <w:spacing w:val="-8"/>
              </w:rPr>
              <w:t xml:space="preserve"> </w:t>
            </w:r>
            <w:r w:rsidRPr="004D4ACD">
              <w:rPr>
                <w:rFonts w:ascii="Arial" w:hAnsi="Arial" w:cs="Arial"/>
              </w:rPr>
              <w:t>of</w:t>
            </w:r>
            <w:r w:rsidRPr="004D4ACD">
              <w:rPr>
                <w:rFonts w:ascii="Arial" w:hAnsi="Arial" w:cs="Arial"/>
                <w:spacing w:val="-5"/>
              </w:rPr>
              <w:t xml:space="preserve"> </w:t>
            </w:r>
            <w:r w:rsidRPr="004D4ACD">
              <w:rPr>
                <w:rFonts w:ascii="Arial" w:hAnsi="Arial" w:cs="Arial"/>
              </w:rPr>
              <w:t>the</w:t>
            </w:r>
            <w:r w:rsidRPr="004D4ACD">
              <w:rPr>
                <w:rFonts w:ascii="Arial" w:hAnsi="Arial" w:cs="Arial"/>
                <w:spacing w:val="-9"/>
              </w:rPr>
              <w:t xml:space="preserve"> </w:t>
            </w:r>
            <w:r w:rsidRPr="004D4ACD">
              <w:rPr>
                <w:rFonts w:ascii="Arial" w:hAnsi="Arial" w:cs="Arial"/>
              </w:rPr>
              <w:t>team,</w:t>
            </w:r>
            <w:r w:rsidRPr="004D4ACD">
              <w:rPr>
                <w:rFonts w:ascii="Arial" w:hAnsi="Arial" w:cs="Arial"/>
                <w:spacing w:val="-7"/>
              </w:rPr>
              <w:t xml:space="preserve"> </w:t>
            </w:r>
            <w:r w:rsidRPr="004D4ACD">
              <w:rPr>
                <w:rFonts w:ascii="Arial" w:hAnsi="Arial" w:cs="Arial"/>
              </w:rPr>
              <w:t>and</w:t>
            </w:r>
            <w:r w:rsidRPr="004D4ACD">
              <w:rPr>
                <w:rFonts w:ascii="Arial" w:hAnsi="Arial" w:cs="Arial"/>
                <w:spacing w:val="-6"/>
              </w:rPr>
              <w:t xml:space="preserve"> </w:t>
            </w:r>
            <w:r w:rsidRPr="004D4ACD">
              <w:rPr>
                <w:rFonts w:ascii="Arial" w:hAnsi="Arial" w:cs="Arial"/>
              </w:rPr>
              <w:t>in</w:t>
            </w:r>
            <w:r w:rsidRPr="004D4ACD">
              <w:rPr>
                <w:rFonts w:ascii="Arial" w:hAnsi="Arial" w:cs="Arial"/>
                <w:spacing w:val="-6"/>
              </w:rPr>
              <w:t xml:space="preserve"> </w:t>
            </w:r>
            <w:r w:rsidRPr="004D4ACD">
              <w:rPr>
                <w:rFonts w:ascii="Arial" w:hAnsi="Arial" w:cs="Arial"/>
              </w:rPr>
              <w:t>line</w:t>
            </w:r>
            <w:r w:rsidRPr="004D4ACD">
              <w:rPr>
                <w:rFonts w:ascii="Arial" w:hAnsi="Arial" w:cs="Arial"/>
                <w:spacing w:val="-6"/>
              </w:rPr>
              <w:t xml:space="preserve"> </w:t>
            </w:r>
            <w:r w:rsidRPr="004D4ACD">
              <w:rPr>
                <w:rFonts w:ascii="Arial" w:hAnsi="Arial" w:cs="Arial"/>
              </w:rPr>
              <w:t>with</w:t>
            </w:r>
            <w:r w:rsidRPr="004D4ACD">
              <w:rPr>
                <w:rFonts w:ascii="Arial" w:hAnsi="Arial" w:cs="Arial"/>
                <w:spacing w:val="-6"/>
              </w:rPr>
              <w:t xml:space="preserve"> </w:t>
            </w:r>
            <w:r w:rsidRPr="004D4ACD">
              <w:rPr>
                <w:rFonts w:ascii="Arial" w:hAnsi="Arial" w:cs="Arial"/>
              </w:rPr>
              <w:t>your</w:t>
            </w:r>
            <w:r w:rsidRPr="004D4ACD">
              <w:rPr>
                <w:rFonts w:ascii="Arial" w:hAnsi="Arial" w:cs="Arial"/>
                <w:spacing w:val="-5"/>
              </w:rPr>
              <w:t xml:space="preserve"> </w:t>
            </w:r>
            <w:r w:rsidRPr="004D4ACD">
              <w:rPr>
                <w:rFonts w:ascii="Arial" w:hAnsi="Arial" w:cs="Arial"/>
              </w:rPr>
              <w:t>level</w:t>
            </w:r>
            <w:r w:rsidRPr="004D4ACD">
              <w:rPr>
                <w:rFonts w:ascii="Arial" w:hAnsi="Arial" w:cs="Arial"/>
                <w:spacing w:val="-7"/>
              </w:rPr>
              <w:t xml:space="preserve"> </w:t>
            </w:r>
            <w:r w:rsidRPr="004D4ACD">
              <w:rPr>
                <w:rFonts w:ascii="Arial" w:hAnsi="Arial" w:cs="Arial"/>
              </w:rPr>
              <w:t>of</w:t>
            </w:r>
            <w:r w:rsidRPr="004D4ACD">
              <w:rPr>
                <w:rFonts w:ascii="Arial" w:hAnsi="Arial" w:cs="Arial"/>
                <w:spacing w:val="-5"/>
              </w:rPr>
              <w:t xml:space="preserve"> </w:t>
            </w:r>
            <w:r w:rsidRPr="004D4ACD">
              <w:rPr>
                <w:rFonts w:ascii="Arial" w:hAnsi="Arial" w:cs="Arial"/>
              </w:rPr>
              <w:t>competency,</w:t>
            </w:r>
            <w:r w:rsidRPr="004D4ACD">
              <w:rPr>
                <w:rFonts w:ascii="Arial" w:hAnsi="Arial" w:cs="Arial"/>
                <w:spacing w:val="-5"/>
              </w:rPr>
              <w:t xml:space="preserve"> </w:t>
            </w:r>
            <w:r w:rsidRPr="004D4ACD">
              <w:rPr>
                <w:rFonts w:ascii="Arial" w:hAnsi="Arial" w:cs="Arial"/>
              </w:rPr>
              <w:t>assist</w:t>
            </w:r>
            <w:r w:rsidRPr="004D4ACD">
              <w:rPr>
                <w:rFonts w:ascii="Arial" w:hAnsi="Arial" w:cs="Arial"/>
                <w:spacing w:val="-7"/>
              </w:rPr>
              <w:t xml:space="preserve"> </w:t>
            </w:r>
            <w:r w:rsidRPr="004D4ACD">
              <w:rPr>
                <w:rFonts w:ascii="Arial" w:hAnsi="Arial" w:cs="Arial"/>
              </w:rPr>
              <w:t>in</w:t>
            </w:r>
            <w:r w:rsidRPr="004D4ACD">
              <w:rPr>
                <w:rFonts w:ascii="Arial" w:hAnsi="Arial" w:cs="Arial"/>
                <w:spacing w:val="-6"/>
              </w:rPr>
              <w:t xml:space="preserve"> </w:t>
            </w:r>
            <w:r w:rsidRPr="004D4ACD">
              <w:rPr>
                <w:rFonts w:ascii="Arial" w:hAnsi="Arial" w:cs="Arial"/>
              </w:rPr>
              <w:t>meeting</w:t>
            </w:r>
            <w:r w:rsidRPr="004D4ACD">
              <w:rPr>
                <w:rFonts w:ascii="Arial" w:hAnsi="Arial" w:cs="Arial"/>
                <w:spacing w:val="-58"/>
              </w:rPr>
              <w:t xml:space="preserve"> </w:t>
            </w:r>
            <w:r w:rsidRPr="004D4ACD">
              <w:rPr>
                <w:rFonts w:ascii="Arial" w:hAnsi="Arial" w:cs="Arial"/>
              </w:rPr>
              <w:t>the</w:t>
            </w:r>
            <w:r w:rsidRPr="004D4ACD">
              <w:rPr>
                <w:rFonts w:ascii="Arial" w:hAnsi="Arial" w:cs="Arial"/>
                <w:spacing w:val="-2"/>
              </w:rPr>
              <w:t xml:space="preserve"> </w:t>
            </w:r>
            <w:r w:rsidRPr="004D4ACD">
              <w:rPr>
                <w:rFonts w:ascii="Arial" w:hAnsi="Arial" w:cs="Arial"/>
              </w:rPr>
              <w:t>needs</w:t>
            </w:r>
            <w:r w:rsidRPr="004D4ACD">
              <w:rPr>
                <w:rFonts w:ascii="Arial" w:hAnsi="Arial" w:cs="Arial"/>
                <w:spacing w:val="-4"/>
              </w:rPr>
              <w:t xml:space="preserve"> </w:t>
            </w:r>
            <w:r w:rsidRPr="004D4ACD">
              <w:rPr>
                <w:rFonts w:ascii="Arial" w:hAnsi="Arial" w:cs="Arial"/>
              </w:rPr>
              <w:t>of patients:</w:t>
            </w:r>
            <w:r w:rsidRPr="004D4ACD">
              <w:rPr>
                <w:rFonts w:ascii="Arial" w:hAnsi="Arial" w:cs="Arial"/>
                <w:spacing w:val="-3"/>
              </w:rPr>
              <w:t xml:space="preserve"> </w:t>
            </w:r>
            <w:r w:rsidRPr="004D4ACD">
              <w:rPr>
                <w:rFonts w:ascii="Arial" w:hAnsi="Arial" w:cs="Arial"/>
              </w:rPr>
              <w:t>hygiene,</w:t>
            </w:r>
            <w:r w:rsidRPr="004D4ACD">
              <w:rPr>
                <w:rFonts w:ascii="Arial" w:hAnsi="Arial" w:cs="Arial"/>
                <w:spacing w:val="-3"/>
              </w:rPr>
              <w:t xml:space="preserve"> </w:t>
            </w:r>
            <w:r w:rsidRPr="004D4ACD">
              <w:rPr>
                <w:rFonts w:ascii="Arial" w:hAnsi="Arial" w:cs="Arial"/>
              </w:rPr>
              <w:t>elimination,</w:t>
            </w:r>
            <w:r w:rsidRPr="004D4ACD">
              <w:rPr>
                <w:rFonts w:ascii="Arial" w:hAnsi="Arial" w:cs="Arial"/>
                <w:spacing w:val="-2"/>
              </w:rPr>
              <w:t xml:space="preserve"> </w:t>
            </w:r>
            <w:r w:rsidRPr="004D4ACD">
              <w:rPr>
                <w:rFonts w:ascii="Arial" w:hAnsi="Arial" w:cs="Arial"/>
              </w:rPr>
              <w:t xml:space="preserve">nutritional, </w:t>
            </w:r>
            <w:proofErr w:type="spellStart"/>
            <w:r w:rsidRPr="004D4ACD">
              <w:rPr>
                <w:rFonts w:ascii="Arial" w:hAnsi="Arial" w:cs="Arial"/>
              </w:rPr>
              <w:t>mobilising</w:t>
            </w:r>
            <w:proofErr w:type="spellEnd"/>
            <w:r w:rsidRPr="004D4ACD">
              <w:rPr>
                <w:rFonts w:ascii="Arial" w:hAnsi="Arial" w:cs="Arial"/>
              </w:rPr>
              <w:t>,</w:t>
            </w:r>
            <w:r w:rsidRPr="004D4ACD">
              <w:rPr>
                <w:rFonts w:ascii="Arial" w:hAnsi="Arial" w:cs="Arial"/>
                <w:spacing w:val="-3"/>
              </w:rPr>
              <w:t xml:space="preserve"> </w:t>
            </w:r>
            <w:r w:rsidRPr="004D4ACD">
              <w:rPr>
                <w:rFonts w:ascii="Arial" w:hAnsi="Arial" w:cs="Arial"/>
              </w:rPr>
              <w:t>maintaining independence, pain.</w:t>
            </w:r>
          </w:p>
          <w:p w14:paraId="686C52DC" w14:textId="77777777" w:rsidR="00660977" w:rsidRPr="004D4ACD" w:rsidRDefault="00660977" w:rsidP="00660977">
            <w:pPr>
              <w:pStyle w:val="TableParagraph"/>
              <w:numPr>
                <w:ilvl w:val="0"/>
                <w:numId w:val="5"/>
              </w:numPr>
              <w:tabs>
                <w:tab w:val="left" w:pos="360"/>
              </w:tabs>
              <w:ind w:left="323" w:right="94" w:hanging="284"/>
              <w:jc w:val="both"/>
              <w:rPr>
                <w:rFonts w:ascii="Arial" w:hAnsi="Arial" w:cs="Arial"/>
              </w:rPr>
            </w:pPr>
            <w:r w:rsidRPr="004D4ACD">
              <w:rPr>
                <w:rFonts w:ascii="Arial" w:hAnsi="Arial" w:cs="Arial"/>
              </w:rPr>
              <w:t>Be</w:t>
            </w:r>
            <w:r w:rsidRPr="004D4ACD">
              <w:rPr>
                <w:rFonts w:ascii="Arial" w:hAnsi="Arial" w:cs="Arial"/>
                <w:spacing w:val="39"/>
              </w:rPr>
              <w:t xml:space="preserve"> </w:t>
            </w:r>
            <w:r w:rsidRPr="004D4ACD">
              <w:rPr>
                <w:rFonts w:ascii="Arial" w:hAnsi="Arial" w:cs="Arial"/>
              </w:rPr>
              <w:t>able</w:t>
            </w:r>
            <w:r w:rsidRPr="004D4ACD">
              <w:rPr>
                <w:rFonts w:ascii="Arial" w:hAnsi="Arial" w:cs="Arial"/>
                <w:spacing w:val="40"/>
              </w:rPr>
              <w:t xml:space="preserve"> </w:t>
            </w:r>
            <w:r w:rsidRPr="004D4ACD">
              <w:rPr>
                <w:rFonts w:ascii="Arial" w:hAnsi="Arial" w:cs="Arial"/>
              </w:rPr>
              <w:t>to</w:t>
            </w:r>
            <w:r w:rsidRPr="004D4ACD">
              <w:rPr>
                <w:rFonts w:ascii="Arial" w:hAnsi="Arial" w:cs="Arial"/>
                <w:spacing w:val="41"/>
              </w:rPr>
              <w:t xml:space="preserve"> </w:t>
            </w:r>
            <w:r w:rsidRPr="004D4ACD">
              <w:rPr>
                <w:rFonts w:ascii="Arial" w:hAnsi="Arial" w:cs="Arial"/>
              </w:rPr>
              <w:t>recognize</w:t>
            </w:r>
            <w:r w:rsidRPr="004D4ACD">
              <w:rPr>
                <w:rFonts w:ascii="Arial" w:hAnsi="Arial" w:cs="Arial"/>
                <w:spacing w:val="40"/>
              </w:rPr>
              <w:t xml:space="preserve"> </w:t>
            </w:r>
            <w:r w:rsidRPr="004D4ACD">
              <w:rPr>
                <w:rFonts w:ascii="Arial" w:hAnsi="Arial" w:cs="Arial"/>
              </w:rPr>
              <w:t>and</w:t>
            </w:r>
            <w:r w:rsidRPr="004D4ACD">
              <w:rPr>
                <w:rFonts w:ascii="Arial" w:hAnsi="Arial" w:cs="Arial"/>
                <w:spacing w:val="41"/>
              </w:rPr>
              <w:t xml:space="preserve"> </w:t>
            </w:r>
            <w:r w:rsidRPr="004D4ACD">
              <w:rPr>
                <w:rFonts w:ascii="Arial" w:hAnsi="Arial" w:cs="Arial"/>
              </w:rPr>
              <w:t>advocate</w:t>
            </w:r>
            <w:r w:rsidRPr="004D4ACD">
              <w:rPr>
                <w:rFonts w:ascii="Arial" w:hAnsi="Arial" w:cs="Arial"/>
                <w:spacing w:val="40"/>
              </w:rPr>
              <w:t xml:space="preserve"> </w:t>
            </w:r>
            <w:r w:rsidRPr="004D4ACD">
              <w:rPr>
                <w:rFonts w:ascii="Arial" w:hAnsi="Arial" w:cs="Arial"/>
              </w:rPr>
              <w:t>the</w:t>
            </w:r>
            <w:r w:rsidRPr="004D4ACD">
              <w:rPr>
                <w:rFonts w:ascii="Arial" w:hAnsi="Arial" w:cs="Arial"/>
                <w:spacing w:val="39"/>
              </w:rPr>
              <w:t xml:space="preserve"> </w:t>
            </w:r>
            <w:r w:rsidRPr="004D4ACD">
              <w:rPr>
                <w:rFonts w:ascii="Arial" w:hAnsi="Arial" w:cs="Arial"/>
              </w:rPr>
              <w:t>promotion</w:t>
            </w:r>
            <w:r w:rsidRPr="004D4ACD">
              <w:rPr>
                <w:rFonts w:ascii="Arial" w:hAnsi="Arial" w:cs="Arial"/>
                <w:spacing w:val="39"/>
              </w:rPr>
              <w:t xml:space="preserve"> </w:t>
            </w:r>
            <w:r w:rsidRPr="004D4ACD">
              <w:rPr>
                <w:rFonts w:ascii="Arial" w:hAnsi="Arial" w:cs="Arial"/>
              </w:rPr>
              <w:t>of</w:t>
            </w:r>
            <w:r w:rsidRPr="004D4ACD">
              <w:rPr>
                <w:rFonts w:ascii="Arial" w:hAnsi="Arial" w:cs="Arial"/>
                <w:spacing w:val="41"/>
              </w:rPr>
              <w:t xml:space="preserve"> </w:t>
            </w:r>
            <w:r w:rsidRPr="004D4ACD">
              <w:rPr>
                <w:rFonts w:ascii="Arial" w:hAnsi="Arial" w:cs="Arial"/>
              </w:rPr>
              <w:t>independence</w:t>
            </w:r>
            <w:r w:rsidRPr="004D4ACD">
              <w:rPr>
                <w:rFonts w:ascii="Arial" w:hAnsi="Arial" w:cs="Arial"/>
                <w:spacing w:val="40"/>
              </w:rPr>
              <w:t xml:space="preserve"> </w:t>
            </w:r>
            <w:r w:rsidRPr="004D4ACD">
              <w:rPr>
                <w:rFonts w:ascii="Arial" w:hAnsi="Arial" w:cs="Arial"/>
              </w:rPr>
              <w:t>and</w:t>
            </w:r>
            <w:r w:rsidRPr="004D4ACD">
              <w:rPr>
                <w:rFonts w:ascii="Arial" w:hAnsi="Arial" w:cs="Arial"/>
                <w:spacing w:val="40"/>
              </w:rPr>
              <w:t xml:space="preserve"> </w:t>
            </w:r>
            <w:r w:rsidRPr="004D4ACD">
              <w:rPr>
                <w:rFonts w:ascii="Arial" w:hAnsi="Arial" w:cs="Arial"/>
              </w:rPr>
              <w:t>personalized</w:t>
            </w:r>
            <w:r w:rsidRPr="004D4ACD">
              <w:rPr>
                <w:rFonts w:ascii="Arial" w:hAnsi="Arial" w:cs="Arial"/>
                <w:spacing w:val="39"/>
              </w:rPr>
              <w:t xml:space="preserve"> </w:t>
            </w:r>
            <w:r w:rsidRPr="004D4ACD">
              <w:rPr>
                <w:rFonts w:ascii="Arial" w:hAnsi="Arial" w:cs="Arial"/>
              </w:rPr>
              <w:t>care</w:t>
            </w:r>
            <w:r w:rsidRPr="004D4ACD">
              <w:rPr>
                <w:rFonts w:ascii="Arial" w:hAnsi="Arial" w:cs="Arial"/>
                <w:spacing w:val="40"/>
              </w:rPr>
              <w:t xml:space="preserve"> </w:t>
            </w:r>
            <w:r w:rsidRPr="004D4ACD">
              <w:rPr>
                <w:rFonts w:ascii="Arial" w:hAnsi="Arial" w:cs="Arial"/>
              </w:rPr>
              <w:t>based</w:t>
            </w:r>
            <w:r w:rsidRPr="004D4ACD">
              <w:rPr>
                <w:rFonts w:ascii="Arial" w:hAnsi="Arial" w:cs="Arial"/>
                <w:spacing w:val="39"/>
              </w:rPr>
              <w:t xml:space="preserve"> </w:t>
            </w:r>
            <w:r w:rsidRPr="004D4ACD">
              <w:rPr>
                <w:rFonts w:ascii="Arial" w:hAnsi="Arial" w:cs="Arial"/>
              </w:rPr>
              <w:t>on</w:t>
            </w:r>
            <w:r w:rsidRPr="004D4ACD">
              <w:rPr>
                <w:rFonts w:ascii="Arial" w:hAnsi="Arial" w:cs="Arial"/>
                <w:spacing w:val="-58"/>
              </w:rPr>
              <w:t xml:space="preserve"> </w:t>
            </w:r>
            <w:r w:rsidRPr="004D4ACD">
              <w:rPr>
                <w:rFonts w:ascii="Arial" w:hAnsi="Arial" w:cs="Arial"/>
              </w:rPr>
              <w:t>patients’</w:t>
            </w:r>
            <w:r w:rsidRPr="004D4ACD">
              <w:rPr>
                <w:rFonts w:ascii="Arial" w:hAnsi="Arial" w:cs="Arial"/>
                <w:spacing w:val="-1"/>
              </w:rPr>
              <w:t xml:space="preserve"> </w:t>
            </w:r>
            <w:r w:rsidRPr="004D4ACD">
              <w:rPr>
                <w:rFonts w:ascii="Arial" w:hAnsi="Arial" w:cs="Arial"/>
              </w:rPr>
              <w:t>life histories</w:t>
            </w:r>
            <w:r w:rsidRPr="004D4ACD">
              <w:rPr>
                <w:rFonts w:ascii="Arial" w:hAnsi="Arial" w:cs="Arial"/>
                <w:spacing w:val="-3"/>
              </w:rPr>
              <w:t xml:space="preserve"> </w:t>
            </w:r>
            <w:r w:rsidRPr="004D4ACD">
              <w:rPr>
                <w:rFonts w:ascii="Arial" w:hAnsi="Arial" w:cs="Arial"/>
              </w:rPr>
              <w:t>and expressed</w:t>
            </w:r>
            <w:r w:rsidRPr="004D4ACD">
              <w:rPr>
                <w:rFonts w:ascii="Arial" w:hAnsi="Arial" w:cs="Arial"/>
                <w:spacing w:val="-1"/>
              </w:rPr>
              <w:t xml:space="preserve"> </w:t>
            </w:r>
            <w:r w:rsidRPr="004D4ACD">
              <w:rPr>
                <w:rFonts w:ascii="Arial" w:hAnsi="Arial" w:cs="Arial"/>
              </w:rPr>
              <w:t>preferences</w:t>
            </w:r>
            <w:r w:rsidRPr="004D4ACD">
              <w:rPr>
                <w:rFonts w:ascii="Arial" w:hAnsi="Arial" w:cs="Arial"/>
                <w:spacing w:val="-2"/>
              </w:rPr>
              <w:t xml:space="preserve"> </w:t>
            </w:r>
            <w:r w:rsidRPr="004D4ACD">
              <w:rPr>
                <w:rFonts w:ascii="Arial" w:hAnsi="Arial" w:cs="Arial"/>
              </w:rPr>
              <w:t>about</w:t>
            </w:r>
            <w:r w:rsidRPr="004D4ACD">
              <w:rPr>
                <w:rFonts w:ascii="Arial" w:hAnsi="Arial" w:cs="Arial"/>
                <w:spacing w:val="-1"/>
              </w:rPr>
              <w:t xml:space="preserve"> </w:t>
            </w:r>
            <w:r w:rsidRPr="004D4ACD">
              <w:rPr>
                <w:rFonts w:ascii="Arial" w:hAnsi="Arial" w:cs="Arial"/>
              </w:rPr>
              <w:t>their</w:t>
            </w:r>
            <w:r w:rsidRPr="004D4ACD">
              <w:rPr>
                <w:rFonts w:ascii="Arial" w:hAnsi="Arial" w:cs="Arial"/>
                <w:spacing w:val="-2"/>
              </w:rPr>
              <w:t xml:space="preserve"> </w:t>
            </w:r>
            <w:r w:rsidRPr="004D4ACD">
              <w:rPr>
                <w:rFonts w:ascii="Arial" w:hAnsi="Arial" w:cs="Arial"/>
              </w:rPr>
              <w:t>own care.</w:t>
            </w:r>
          </w:p>
          <w:p w14:paraId="1EB3AD26" w14:textId="77777777" w:rsidR="00660977" w:rsidRPr="004D4ACD" w:rsidRDefault="00660977" w:rsidP="00660977">
            <w:pPr>
              <w:pStyle w:val="TableParagraph"/>
              <w:numPr>
                <w:ilvl w:val="0"/>
                <w:numId w:val="5"/>
              </w:numPr>
              <w:tabs>
                <w:tab w:val="left" w:pos="360"/>
              </w:tabs>
              <w:spacing w:line="244" w:lineRule="auto"/>
              <w:ind w:left="323" w:right="618" w:hanging="284"/>
              <w:jc w:val="both"/>
              <w:rPr>
                <w:rFonts w:ascii="Arial" w:hAnsi="Arial" w:cs="Arial"/>
              </w:rPr>
            </w:pPr>
            <w:r w:rsidRPr="004D4ACD">
              <w:rPr>
                <w:rFonts w:ascii="Arial" w:hAnsi="Arial" w:cs="Arial"/>
              </w:rPr>
              <w:t>Meet the therapy needs of the patient through the delivery of the therapy plan of care devised by the</w:t>
            </w:r>
            <w:r w:rsidRPr="004D4ACD">
              <w:rPr>
                <w:rFonts w:ascii="Arial" w:hAnsi="Arial" w:cs="Arial"/>
                <w:spacing w:val="-59"/>
              </w:rPr>
              <w:t xml:space="preserve"> </w:t>
            </w:r>
            <w:r w:rsidRPr="004D4ACD">
              <w:rPr>
                <w:rFonts w:ascii="Arial" w:hAnsi="Arial" w:cs="Arial"/>
              </w:rPr>
              <w:t>registered</w:t>
            </w:r>
            <w:r w:rsidRPr="004D4ACD">
              <w:rPr>
                <w:rFonts w:ascii="Arial" w:hAnsi="Arial" w:cs="Arial"/>
                <w:spacing w:val="-2"/>
              </w:rPr>
              <w:t xml:space="preserve"> </w:t>
            </w:r>
            <w:r w:rsidRPr="004D4ACD">
              <w:rPr>
                <w:rFonts w:ascii="Arial" w:hAnsi="Arial" w:cs="Arial"/>
              </w:rPr>
              <w:t>therapist.</w:t>
            </w:r>
          </w:p>
          <w:p w14:paraId="6E063B81" w14:textId="77777777" w:rsidR="00660977" w:rsidRPr="004D4ACD" w:rsidRDefault="00660977" w:rsidP="00660977">
            <w:pPr>
              <w:pStyle w:val="TableParagraph"/>
              <w:numPr>
                <w:ilvl w:val="0"/>
                <w:numId w:val="5"/>
              </w:numPr>
              <w:tabs>
                <w:tab w:val="left" w:pos="360"/>
              </w:tabs>
              <w:spacing w:line="237" w:lineRule="auto"/>
              <w:ind w:left="323" w:right="101" w:hanging="284"/>
              <w:jc w:val="both"/>
              <w:rPr>
                <w:rFonts w:ascii="Arial" w:hAnsi="Arial" w:cs="Arial"/>
              </w:rPr>
            </w:pPr>
            <w:r w:rsidRPr="004D4ACD">
              <w:rPr>
                <w:rFonts w:ascii="Arial" w:hAnsi="Arial" w:cs="Arial"/>
              </w:rPr>
              <w:t>Identify</w:t>
            </w:r>
            <w:r w:rsidRPr="004D4ACD">
              <w:rPr>
                <w:rFonts w:ascii="Arial" w:hAnsi="Arial" w:cs="Arial"/>
                <w:spacing w:val="4"/>
              </w:rPr>
              <w:t xml:space="preserve"> </w:t>
            </w:r>
            <w:r w:rsidRPr="004D4ACD">
              <w:rPr>
                <w:rFonts w:ascii="Arial" w:hAnsi="Arial" w:cs="Arial"/>
              </w:rPr>
              <w:t>the</w:t>
            </w:r>
            <w:r w:rsidRPr="004D4ACD">
              <w:rPr>
                <w:rFonts w:ascii="Arial" w:hAnsi="Arial" w:cs="Arial"/>
                <w:spacing w:val="5"/>
              </w:rPr>
              <w:t xml:space="preserve"> </w:t>
            </w:r>
            <w:r w:rsidRPr="004D4ACD">
              <w:rPr>
                <w:rFonts w:ascii="Arial" w:hAnsi="Arial" w:cs="Arial"/>
              </w:rPr>
              <w:t>psychosocial</w:t>
            </w:r>
            <w:r w:rsidRPr="004D4ACD">
              <w:rPr>
                <w:rFonts w:ascii="Arial" w:hAnsi="Arial" w:cs="Arial"/>
                <w:spacing w:val="8"/>
              </w:rPr>
              <w:t xml:space="preserve"> </w:t>
            </w:r>
            <w:r w:rsidRPr="004D4ACD">
              <w:rPr>
                <w:rFonts w:ascii="Arial" w:hAnsi="Arial" w:cs="Arial"/>
              </w:rPr>
              <w:t>and</w:t>
            </w:r>
            <w:r w:rsidRPr="004D4ACD">
              <w:rPr>
                <w:rFonts w:ascii="Arial" w:hAnsi="Arial" w:cs="Arial"/>
                <w:spacing w:val="6"/>
              </w:rPr>
              <w:t xml:space="preserve"> </w:t>
            </w:r>
            <w:r w:rsidRPr="004D4ACD">
              <w:rPr>
                <w:rFonts w:ascii="Arial" w:hAnsi="Arial" w:cs="Arial"/>
              </w:rPr>
              <w:t>spiritual</w:t>
            </w:r>
            <w:r w:rsidRPr="004D4ACD">
              <w:rPr>
                <w:rFonts w:ascii="Arial" w:hAnsi="Arial" w:cs="Arial"/>
                <w:spacing w:val="6"/>
              </w:rPr>
              <w:t xml:space="preserve"> </w:t>
            </w:r>
            <w:r w:rsidRPr="004D4ACD">
              <w:rPr>
                <w:rFonts w:ascii="Arial" w:hAnsi="Arial" w:cs="Arial"/>
              </w:rPr>
              <w:t>needs</w:t>
            </w:r>
            <w:r w:rsidRPr="004D4ACD">
              <w:rPr>
                <w:rFonts w:ascii="Arial" w:hAnsi="Arial" w:cs="Arial"/>
                <w:spacing w:val="7"/>
              </w:rPr>
              <w:t xml:space="preserve"> </w:t>
            </w:r>
            <w:r w:rsidRPr="004D4ACD">
              <w:rPr>
                <w:rFonts w:ascii="Arial" w:hAnsi="Arial" w:cs="Arial"/>
              </w:rPr>
              <w:t>of</w:t>
            </w:r>
            <w:r w:rsidRPr="004D4ACD">
              <w:rPr>
                <w:rFonts w:ascii="Arial" w:hAnsi="Arial" w:cs="Arial"/>
                <w:spacing w:val="8"/>
              </w:rPr>
              <w:t xml:space="preserve"> </w:t>
            </w:r>
            <w:r w:rsidRPr="004D4ACD">
              <w:rPr>
                <w:rFonts w:ascii="Arial" w:hAnsi="Arial" w:cs="Arial"/>
              </w:rPr>
              <w:t>families</w:t>
            </w:r>
            <w:r w:rsidRPr="004D4ACD">
              <w:rPr>
                <w:rFonts w:ascii="Arial" w:hAnsi="Arial" w:cs="Arial"/>
                <w:spacing w:val="9"/>
              </w:rPr>
              <w:t xml:space="preserve"> </w:t>
            </w:r>
            <w:r w:rsidRPr="004D4ACD">
              <w:rPr>
                <w:rFonts w:ascii="Arial" w:hAnsi="Arial" w:cs="Arial"/>
              </w:rPr>
              <w:t>and</w:t>
            </w:r>
            <w:r w:rsidRPr="004D4ACD">
              <w:rPr>
                <w:rFonts w:ascii="Arial" w:hAnsi="Arial" w:cs="Arial"/>
                <w:spacing w:val="4"/>
              </w:rPr>
              <w:t xml:space="preserve"> </w:t>
            </w:r>
            <w:r w:rsidRPr="004D4ACD">
              <w:rPr>
                <w:rFonts w:ascii="Arial" w:hAnsi="Arial" w:cs="Arial"/>
              </w:rPr>
              <w:t>friends</w:t>
            </w:r>
            <w:r w:rsidRPr="004D4ACD">
              <w:rPr>
                <w:rFonts w:ascii="Arial" w:hAnsi="Arial" w:cs="Arial"/>
                <w:spacing w:val="9"/>
              </w:rPr>
              <w:t xml:space="preserve"> </w:t>
            </w:r>
            <w:r w:rsidRPr="004D4ACD">
              <w:rPr>
                <w:rFonts w:ascii="Arial" w:hAnsi="Arial" w:cs="Arial"/>
              </w:rPr>
              <w:t>under</w:t>
            </w:r>
            <w:r w:rsidRPr="004D4ACD">
              <w:rPr>
                <w:rFonts w:ascii="Arial" w:hAnsi="Arial" w:cs="Arial"/>
                <w:spacing w:val="5"/>
              </w:rPr>
              <w:t xml:space="preserve"> </w:t>
            </w:r>
            <w:r w:rsidRPr="004D4ACD">
              <w:rPr>
                <w:rFonts w:ascii="Arial" w:hAnsi="Arial" w:cs="Arial"/>
              </w:rPr>
              <w:t>his/her</w:t>
            </w:r>
            <w:r w:rsidRPr="004D4ACD">
              <w:rPr>
                <w:rFonts w:ascii="Arial" w:hAnsi="Arial" w:cs="Arial"/>
                <w:spacing w:val="8"/>
              </w:rPr>
              <w:t xml:space="preserve"> </w:t>
            </w:r>
            <w:r w:rsidRPr="004D4ACD">
              <w:rPr>
                <w:rFonts w:ascii="Arial" w:hAnsi="Arial" w:cs="Arial"/>
              </w:rPr>
              <w:t>care</w:t>
            </w:r>
            <w:r w:rsidRPr="004D4ACD">
              <w:rPr>
                <w:rFonts w:ascii="Arial" w:hAnsi="Arial" w:cs="Arial"/>
                <w:spacing w:val="7"/>
              </w:rPr>
              <w:t xml:space="preserve"> </w:t>
            </w:r>
            <w:r w:rsidRPr="004D4ACD">
              <w:rPr>
                <w:rFonts w:ascii="Arial" w:hAnsi="Arial" w:cs="Arial"/>
              </w:rPr>
              <w:t>and</w:t>
            </w:r>
            <w:r w:rsidRPr="004D4ACD">
              <w:rPr>
                <w:rFonts w:ascii="Arial" w:hAnsi="Arial" w:cs="Arial"/>
                <w:spacing w:val="4"/>
              </w:rPr>
              <w:t xml:space="preserve"> </w:t>
            </w:r>
            <w:r w:rsidRPr="004D4ACD">
              <w:rPr>
                <w:rFonts w:ascii="Arial" w:hAnsi="Arial" w:cs="Arial"/>
              </w:rPr>
              <w:t>communicate</w:t>
            </w:r>
            <w:r w:rsidRPr="004D4ACD">
              <w:rPr>
                <w:rFonts w:ascii="Arial" w:hAnsi="Arial" w:cs="Arial"/>
                <w:spacing w:val="-58"/>
              </w:rPr>
              <w:t xml:space="preserve"> </w:t>
            </w:r>
            <w:r w:rsidRPr="004D4ACD">
              <w:rPr>
                <w:rFonts w:ascii="Arial" w:hAnsi="Arial" w:cs="Arial"/>
              </w:rPr>
              <w:t>this to</w:t>
            </w:r>
            <w:r w:rsidRPr="004D4ACD">
              <w:rPr>
                <w:rFonts w:ascii="Arial" w:hAnsi="Arial" w:cs="Arial"/>
                <w:spacing w:val="-2"/>
              </w:rPr>
              <w:t xml:space="preserve"> </w:t>
            </w:r>
            <w:r w:rsidRPr="004D4ACD">
              <w:rPr>
                <w:rFonts w:ascii="Arial" w:hAnsi="Arial" w:cs="Arial"/>
              </w:rPr>
              <w:t>the supervisor.</w:t>
            </w:r>
          </w:p>
          <w:p w14:paraId="0025C69E" w14:textId="77777777" w:rsidR="00660977" w:rsidRPr="004D4ACD" w:rsidRDefault="00660977" w:rsidP="00660977">
            <w:pPr>
              <w:pStyle w:val="TableParagraph"/>
              <w:numPr>
                <w:ilvl w:val="0"/>
                <w:numId w:val="5"/>
              </w:numPr>
              <w:tabs>
                <w:tab w:val="left" w:pos="360"/>
              </w:tabs>
              <w:spacing w:line="237" w:lineRule="auto"/>
              <w:ind w:left="323" w:right="104" w:hanging="284"/>
              <w:jc w:val="both"/>
              <w:rPr>
                <w:rFonts w:ascii="Arial" w:hAnsi="Arial" w:cs="Arial"/>
              </w:rPr>
            </w:pPr>
            <w:r w:rsidRPr="004D4ACD">
              <w:rPr>
                <w:rFonts w:ascii="Arial" w:hAnsi="Arial" w:cs="Arial"/>
              </w:rPr>
              <w:t>To</w:t>
            </w:r>
            <w:r w:rsidRPr="004D4ACD">
              <w:rPr>
                <w:rFonts w:ascii="Arial" w:hAnsi="Arial" w:cs="Arial"/>
                <w:spacing w:val="49"/>
              </w:rPr>
              <w:t xml:space="preserve"> </w:t>
            </w:r>
            <w:r w:rsidRPr="004D4ACD">
              <w:rPr>
                <w:rFonts w:ascii="Arial" w:hAnsi="Arial" w:cs="Arial"/>
              </w:rPr>
              <w:t>implement</w:t>
            </w:r>
            <w:r w:rsidRPr="004D4ACD">
              <w:rPr>
                <w:rFonts w:ascii="Arial" w:hAnsi="Arial" w:cs="Arial"/>
                <w:spacing w:val="48"/>
              </w:rPr>
              <w:t xml:space="preserve"> </w:t>
            </w:r>
            <w:r w:rsidRPr="004D4ACD">
              <w:rPr>
                <w:rFonts w:ascii="Arial" w:hAnsi="Arial" w:cs="Arial"/>
              </w:rPr>
              <w:t>rehabilitation</w:t>
            </w:r>
            <w:r w:rsidRPr="004D4ACD">
              <w:rPr>
                <w:rFonts w:ascii="Arial" w:hAnsi="Arial" w:cs="Arial"/>
                <w:spacing w:val="49"/>
              </w:rPr>
              <w:t xml:space="preserve"> </w:t>
            </w:r>
            <w:proofErr w:type="spellStart"/>
            <w:r w:rsidRPr="004D4ACD">
              <w:rPr>
                <w:rFonts w:ascii="Arial" w:hAnsi="Arial" w:cs="Arial"/>
              </w:rPr>
              <w:t>programmes</w:t>
            </w:r>
            <w:proofErr w:type="spellEnd"/>
            <w:r w:rsidRPr="004D4ACD">
              <w:rPr>
                <w:rFonts w:ascii="Arial" w:hAnsi="Arial" w:cs="Arial"/>
                <w:spacing w:val="49"/>
              </w:rPr>
              <w:t xml:space="preserve"> </w:t>
            </w:r>
            <w:r w:rsidRPr="004D4ACD">
              <w:rPr>
                <w:rFonts w:ascii="Arial" w:hAnsi="Arial" w:cs="Arial"/>
              </w:rPr>
              <w:t>devised</w:t>
            </w:r>
            <w:r w:rsidRPr="004D4ACD">
              <w:rPr>
                <w:rFonts w:ascii="Arial" w:hAnsi="Arial" w:cs="Arial"/>
                <w:spacing w:val="49"/>
              </w:rPr>
              <w:t xml:space="preserve"> </w:t>
            </w:r>
            <w:r w:rsidRPr="004D4ACD">
              <w:rPr>
                <w:rFonts w:ascii="Arial" w:hAnsi="Arial" w:cs="Arial"/>
              </w:rPr>
              <w:t>by</w:t>
            </w:r>
            <w:r w:rsidRPr="004D4ACD">
              <w:rPr>
                <w:rFonts w:ascii="Arial" w:hAnsi="Arial" w:cs="Arial"/>
                <w:spacing w:val="47"/>
              </w:rPr>
              <w:t xml:space="preserve"> </w:t>
            </w:r>
            <w:r w:rsidRPr="004D4ACD">
              <w:rPr>
                <w:rFonts w:ascii="Arial" w:hAnsi="Arial" w:cs="Arial"/>
              </w:rPr>
              <w:t>the</w:t>
            </w:r>
            <w:r w:rsidRPr="004D4ACD">
              <w:rPr>
                <w:rFonts w:ascii="Arial" w:hAnsi="Arial" w:cs="Arial"/>
                <w:spacing w:val="49"/>
              </w:rPr>
              <w:t xml:space="preserve"> </w:t>
            </w:r>
            <w:r w:rsidRPr="004D4ACD">
              <w:rPr>
                <w:rFonts w:ascii="Arial" w:hAnsi="Arial" w:cs="Arial"/>
              </w:rPr>
              <w:t>OT</w:t>
            </w:r>
            <w:r w:rsidRPr="004D4ACD">
              <w:rPr>
                <w:rFonts w:ascii="Arial" w:hAnsi="Arial" w:cs="Arial"/>
                <w:spacing w:val="52"/>
              </w:rPr>
              <w:t xml:space="preserve"> </w:t>
            </w:r>
            <w:r w:rsidRPr="004D4ACD">
              <w:rPr>
                <w:rFonts w:ascii="Arial" w:hAnsi="Arial" w:cs="Arial"/>
              </w:rPr>
              <w:t>or</w:t>
            </w:r>
            <w:r w:rsidRPr="004D4ACD">
              <w:rPr>
                <w:rFonts w:ascii="Arial" w:hAnsi="Arial" w:cs="Arial"/>
                <w:spacing w:val="48"/>
              </w:rPr>
              <w:t xml:space="preserve"> </w:t>
            </w:r>
            <w:r w:rsidRPr="004D4ACD">
              <w:rPr>
                <w:rFonts w:ascii="Arial" w:hAnsi="Arial" w:cs="Arial"/>
              </w:rPr>
              <w:t>physio</w:t>
            </w:r>
            <w:r w:rsidRPr="004D4ACD">
              <w:rPr>
                <w:rFonts w:ascii="Arial" w:hAnsi="Arial" w:cs="Arial"/>
                <w:spacing w:val="49"/>
              </w:rPr>
              <w:t xml:space="preserve"> </w:t>
            </w:r>
            <w:r w:rsidRPr="004D4ACD">
              <w:rPr>
                <w:rFonts w:ascii="Arial" w:hAnsi="Arial" w:cs="Arial"/>
              </w:rPr>
              <w:t>and</w:t>
            </w:r>
            <w:r w:rsidRPr="004D4ACD">
              <w:rPr>
                <w:rFonts w:ascii="Arial" w:hAnsi="Arial" w:cs="Arial"/>
                <w:spacing w:val="49"/>
              </w:rPr>
              <w:t xml:space="preserve"> </w:t>
            </w:r>
            <w:r w:rsidRPr="004D4ACD">
              <w:rPr>
                <w:rFonts w:ascii="Arial" w:hAnsi="Arial" w:cs="Arial"/>
              </w:rPr>
              <w:t>when</w:t>
            </w:r>
            <w:r w:rsidRPr="004D4ACD">
              <w:rPr>
                <w:rFonts w:ascii="Arial" w:hAnsi="Arial" w:cs="Arial"/>
                <w:spacing w:val="49"/>
              </w:rPr>
              <w:t xml:space="preserve"> </w:t>
            </w:r>
            <w:r w:rsidRPr="004D4ACD">
              <w:rPr>
                <w:rFonts w:ascii="Arial" w:hAnsi="Arial" w:cs="Arial"/>
              </w:rPr>
              <w:t>needed,</w:t>
            </w:r>
            <w:r w:rsidRPr="004D4ACD">
              <w:rPr>
                <w:rFonts w:ascii="Arial" w:hAnsi="Arial" w:cs="Arial"/>
                <w:spacing w:val="48"/>
              </w:rPr>
              <w:t xml:space="preserve"> </w:t>
            </w:r>
            <w:r w:rsidRPr="004D4ACD">
              <w:rPr>
                <w:rFonts w:ascii="Arial" w:hAnsi="Arial" w:cs="Arial"/>
              </w:rPr>
              <w:t>follow</w:t>
            </w:r>
            <w:r w:rsidRPr="004D4ACD">
              <w:rPr>
                <w:rFonts w:ascii="Arial" w:hAnsi="Arial" w:cs="Arial"/>
                <w:spacing w:val="47"/>
              </w:rPr>
              <w:t xml:space="preserve"> </w:t>
            </w:r>
            <w:r w:rsidRPr="004D4ACD">
              <w:rPr>
                <w:rFonts w:ascii="Arial" w:hAnsi="Arial" w:cs="Arial"/>
              </w:rPr>
              <w:t>up</w:t>
            </w:r>
            <w:r w:rsidRPr="004D4ACD">
              <w:rPr>
                <w:rFonts w:ascii="Arial" w:hAnsi="Arial" w:cs="Arial"/>
                <w:spacing w:val="-59"/>
              </w:rPr>
              <w:t xml:space="preserve"> </w:t>
            </w:r>
            <w:r w:rsidRPr="004D4ACD">
              <w:rPr>
                <w:rFonts w:ascii="Arial" w:hAnsi="Arial" w:cs="Arial"/>
              </w:rPr>
              <w:t>interventions in the</w:t>
            </w:r>
            <w:r w:rsidRPr="004D4ACD">
              <w:rPr>
                <w:rFonts w:ascii="Arial" w:hAnsi="Arial" w:cs="Arial"/>
                <w:spacing w:val="-2"/>
              </w:rPr>
              <w:t xml:space="preserve"> </w:t>
            </w:r>
            <w:r w:rsidRPr="004D4ACD">
              <w:rPr>
                <w:rFonts w:ascii="Arial" w:hAnsi="Arial" w:cs="Arial"/>
              </w:rPr>
              <w:t>community.</w:t>
            </w:r>
          </w:p>
          <w:p w14:paraId="44414D87" w14:textId="77777777" w:rsidR="00660977" w:rsidRPr="004D4ACD" w:rsidRDefault="00660977" w:rsidP="00660977">
            <w:pPr>
              <w:pStyle w:val="TableParagraph"/>
              <w:numPr>
                <w:ilvl w:val="0"/>
                <w:numId w:val="5"/>
              </w:numPr>
              <w:tabs>
                <w:tab w:val="left" w:pos="360"/>
              </w:tabs>
              <w:spacing w:line="237" w:lineRule="auto"/>
              <w:ind w:left="323" w:right="101" w:hanging="284"/>
              <w:jc w:val="both"/>
              <w:rPr>
                <w:rFonts w:ascii="Arial" w:hAnsi="Arial" w:cs="Arial"/>
              </w:rPr>
            </w:pPr>
            <w:r w:rsidRPr="004D4ACD">
              <w:rPr>
                <w:rFonts w:ascii="Arial" w:hAnsi="Arial" w:cs="Arial"/>
              </w:rPr>
              <w:t>To</w:t>
            </w:r>
            <w:r w:rsidRPr="004D4ACD">
              <w:rPr>
                <w:rFonts w:ascii="Arial" w:hAnsi="Arial" w:cs="Arial"/>
                <w:spacing w:val="32"/>
              </w:rPr>
              <w:t xml:space="preserve"> </w:t>
            </w:r>
            <w:r w:rsidRPr="004D4ACD">
              <w:rPr>
                <w:rFonts w:ascii="Arial" w:hAnsi="Arial" w:cs="Arial"/>
              </w:rPr>
              <w:t>practice</w:t>
            </w:r>
            <w:r w:rsidRPr="004D4ACD">
              <w:rPr>
                <w:rFonts w:ascii="Arial" w:hAnsi="Arial" w:cs="Arial"/>
                <w:spacing w:val="32"/>
              </w:rPr>
              <w:t xml:space="preserve"> </w:t>
            </w:r>
            <w:r w:rsidRPr="004D4ACD">
              <w:rPr>
                <w:rFonts w:ascii="Arial" w:hAnsi="Arial" w:cs="Arial"/>
              </w:rPr>
              <w:t>daily</w:t>
            </w:r>
            <w:r w:rsidRPr="004D4ACD">
              <w:rPr>
                <w:rFonts w:ascii="Arial" w:hAnsi="Arial" w:cs="Arial"/>
                <w:spacing w:val="32"/>
              </w:rPr>
              <w:t xml:space="preserve"> </w:t>
            </w:r>
            <w:r w:rsidRPr="004D4ACD">
              <w:rPr>
                <w:rFonts w:ascii="Arial" w:hAnsi="Arial" w:cs="Arial"/>
              </w:rPr>
              <w:t>living</w:t>
            </w:r>
            <w:r w:rsidRPr="004D4ACD">
              <w:rPr>
                <w:rFonts w:ascii="Arial" w:hAnsi="Arial" w:cs="Arial"/>
                <w:spacing w:val="34"/>
              </w:rPr>
              <w:t xml:space="preserve"> </w:t>
            </w:r>
            <w:r w:rsidRPr="004D4ACD">
              <w:rPr>
                <w:rFonts w:ascii="Arial" w:hAnsi="Arial" w:cs="Arial"/>
              </w:rPr>
              <w:t>activities</w:t>
            </w:r>
            <w:r w:rsidRPr="004D4ACD">
              <w:rPr>
                <w:rFonts w:ascii="Arial" w:hAnsi="Arial" w:cs="Arial"/>
                <w:spacing w:val="34"/>
              </w:rPr>
              <w:t xml:space="preserve"> </w:t>
            </w:r>
            <w:r w:rsidRPr="004D4ACD">
              <w:rPr>
                <w:rFonts w:ascii="Arial" w:hAnsi="Arial" w:cs="Arial"/>
              </w:rPr>
              <w:t>with</w:t>
            </w:r>
            <w:r w:rsidRPr="004D4ACD">
              <w:rPr>
                <w:rFonts w:ascii="Arial" w:hAnsi="Arial" w:cs="Arial"/>
                <w:spacing w:val="34"/>
              </w:rPr>
              <w:t xml:space="preserve"> </w:t>
            </w:r>
            <w:r w:rsidRPr="004D4ACD">
              <w:rPr>
                <w:rFonts w:ascii="Arial" w:hAnsi="Arial" w:cs="Arial"/>
              </w:rPr>
              <w:t>patients</w:t>
            </w:r>
            <w:r w:rsidRPr="004D4ACD">
              <w:rPr>
                <w:rFonts w:ascii="Arial" w:hAnsi="Arial" w:cs="Arial"/>
                <w:spacing w:val="32"/>
              </w:rPr>
              <w:t xml:space="preserve"> </w:t>
            </w:r>
            <w:r w:rsidRPr="004D4ACD">
              <w:rPr>
                <w:rFonts w:ascii="Arial" w:hAnsi="Arial" w:cs="Arial"/>
              </w:rPr>
              <w:t>on</w:t>
            </w:r>
            <w:r w:rsidRPr="004D4ACD">
              <w:rPr>
                <w:rFonts w:ascii="Arial" w:hAnsi="Arial" w:cs="Arial"/>
                <w:spacing w:val="34"/>
              </w:rPr>
              <w:t xml:space="preserve"> </w:t>
            </w:r>
            <w:r w:rsidRPr="004D4ACD">
              <w:rPr>
                <w:rFonts w:ascii="Arial" w:hAnsi="Arial" w:cs="Arial"/>
              </w:rPr>
              <w:t>the</w:t>
            </w:r>
            <w:r w:rsidRPr="004D4ACD">
              <w:rPr>
                <w:rFonts w:ascii="Arial" w:hAnsi="Arial" w:cs="Arial"/>
                <w:spacing w:val="34"/>
              </w:rPr>
              <w:t xml:space="preserve"> </w:t>
            </w:r>
            <w:r w:rsidRPr="004D4ACD">
              <w:rPr>
                <w:rFonts w:ascii="Arial" w:hAnsi="Arial" w:cs="Arial"/>
              </w:rPr>
              <w:t>ward</w:t>
            </w:r>
            <w:r w:rsidRPr="004D4ACD">
              <w:rPr>
                <w:rFonts w:ascii="Arial" w:hAnsi="Arial" w:cs="Arial"/>
                <w:spacing w:val="32"/>
              </w:rPr>
              <w:t xml:space="preserve"> </w:t>
            </w:r>
            <w:r w:rsidRPr="004D4ACD">
              <w:rPr>
                <w:rFonts w:ascii="Arial" w:hAnsi="Arial" w:cs="Arial"/>
              </w:rPr>
              <w:t>under</w:t>
            </w:r>
            <w:r w:rsidRPr="004D4ACD">
              <w:rPr>
                <w:rFonts w:ascii="Arial" w:hAnsi="Arial" w:cs="Arial"/>
                <w:spacing w:val="31"/>
              </w:rPr>
              <w:t xml:space="preserve"> </w:t>
            </w:r>
            <w:r w:rsidRPr="004D4ACD">
              <w:rPr>
                <w:rFonts w:ascii="Arial" w:hAnsi="Arial" w:cs="Arial"/>
              </w:rPr>
              <w:t>the</w:t>
            </w:r>
            <w:r w:rsidRPr="004D4ACD">
              <w:rPr>
                <w:rFonts w:ascii="Arial" w:hAnsi="Arial" w:cs="Arial"/>
                <w:spacing w:val="29"/>
              </w:rPr>
              <w:t xml:space="preserve"> </w:t>
            </w:r>
            <w:r w:rsidRPr="004D4ACD">
              <w:rPr>
                <w:rFonts w:ascii="Arial" w:hAnsi="Arial" w:cs="Arial"/>
              </w:rPr>
              <w:t>guidance</w:t>
            </w:r>
            <w:r w:rsidRPr="004D4ACD">
              <w:rPr>
                <w:rFonts w:ascii="Arial" w:hAnsi="Arial" w:cs="Arial"/>
                <w:spacing w:val="34"/>
              </w:rPr>
              <w:t xml:space="preserve"> </w:t>
            </w:r>
            <w:r w:rsidRPr="004D4ACD">
              <w:rPr>
                <w:rFonts w:ascii="Arial" w:hAnsi="Arial" w:cs="Arial"/>
              </w:rPr>
              <w:t>of</w:t>
            </w:r>
            <w:r w:rsidRPr="004D4ACD">
              <w:rPr>
                <w:rFonts w:ascii="Arial" w:hAnsi="Arial" w:cs="Arial"/>
                <w:spacing w:val="34"/>
              </w:rPr>
              <w:t xml:space="preserve"> </w:t>
            </w:r>
            <w:r w:rsidRPr="004D4ACD">
              <w:rPr>
                <w:rFonts w:ascii="Arial" w:hAnsi="Arial" w:cs="Arial"/>
              </w:rPr>
              <w:t>the</w:t>
            </w:r>
            <w:r w:rsidRPr="004D4ACD">
              <w:rPr>
                <w:rFonts w:ascii="Arial" w:hAnsi="Arial" w:cs="Arial"/>
                <w:spacing w:val="31"/>
              </w:rPr>
              <w:t xml:space="preserve"> </w:t>
            </w:r>
            <w:r w:rsidRPr="004D4ACD">
              <w:rPr>
                <w:rFonts w:ascii="Arial" w:hAnsi="Arial" w:cs="Arial"/>
              </w:rPr>
              <w:t>OT/Physio,</w:t>
            </w:r>
            <w:r w:rsidRPr="004D4ACD">
              <w:rPr>
                <w:rFonts w:ascii="Arial" w:hAnsi="Arial" w:cs="Arial"/>
                <w:spacing w:val="35"/>
              </w:rPr>
              <w:t xml:space="preserve"> </w:t>
            </w:r>
            <w:r w:rsidRPr="004D4ACD">
              <w:rPr>
                <w:rFonts w:ascii="Arial" w:hAnsi="Arial" w:cs="Arial"/>
              </w:rPr>
              <w:t>e.g.</w:t>
            </w:r>
            <w:r w:rsidRPr="004D4ACD">
              <w:rPr>
                <w:rFonts w:ascii="Arial" w:hAnsi="Arial" w:cs="Arial"/>
                <w:spacing w:val="-58"/>
              </w:rPr>
              <w:t xml:space="preserve"> </w:t>
            </w:r>
            <w:r w:rsidRPr="004D4ACD">
              <w:rPr>
                <w:rFonts w:ascii="Arial" w:hAnsi="Arial" w:cs="Arial"/>
              </w:rPr>
              <w:t>functional</w:t>
            </w:r>
            <w:r w:rsidRPr="004D4ACD">
              <w:rPr>
                <w:rFonts w:ascii="Arial" w:hAnsi="Arial" w:cs="Arial"/>
                <w:spacing w:val="-4"/>
              </w:rPr>
              <w:t xml:space="preserve"> </w:t>
            </w:r>
            <w:r w:rsidRPr="004D4ACD">
              <w:rPr>
                <w:rFonts w:ascii="Arial" w:hAnsi="Arial" w:cs="Arial"/>
              </w:rPr>
              <w:t>transfers,</w:t>
            </w:r>
            <w:r w:rsidRPr="004D4ACD">
              <w:rPr>
                <w:rFonts w:ascii="Arial" w:hAnsi="Arial" w:cs="Arial"/>
                <w:spacing w:val="-1"/>
              </w:rPr>
              <w:t xml:space="preserve"> </w:t>
            </w:r>
            <w:r w:rsidRPr="004D4ACD">
              <w:rPr>
                <w:rFonts w:ascii="Arial" w:hAnsi="Arial" w:cs="Arial"/>
              </w:rPr>
              <w:t>personal</w:t>
            </w:r>
            <w:r w:rsidRPr="004D4ACD">
              <w:rPr>
                <w:rFonts w:ascii="Arial" w:hAnsi="Arial" w:cs="Arial"/>
                <w:spacing w:val="-1"/>
              </w:rPr>
              <w:t xml:space="preserve"> </w:t>
            </w:r>
            <w:r w:rsidRPr="004D4ACD">
              <w:rPr>
                <w:rFonts w:ascii="Arial" w:hAnsi="Arial" w:cs="Arial"/>
              </w:rPr>
              <w:t>care</w:t>
            </w:r>
            <w:r w:rsidRPr="004D4ACD">
              <w:rPr>
                <w:rFonts w:ascii="Arial" w:hAnsi="Arial" w:cs="Arial"/>
                <w:spacing w:val="1"/>
              </w:rPr>
              <w:t xml:space="preserve"> </w:t>
            </w:r>
            <w:r w:rsidRPr="004D4ACD">
              <w:rPr>
                <w:rFonts w:ascii="Arial" w:hAnsi="Arial" w:cs="Arial"/>
              </w:rPr>
              <w:t>or</w:t>
            </w:r>
            <w:r w:rsidRPr="004D4ACD">
              <w:rPr>
                <w:rFonts w:ascii="Arial" w:hAnsi="Arial" w:cs="Arial"/>
                <w:spacing w:val="-1"/>
              </w:rPr>
              <w:t xml:space="preserve"> </w:t>
            </w:r>
            <w:r w:rsidRPr="004D4ACD">
              <w:rPr>
                <w:rFonts w:ascii="Arial" w:hAnsi="Arial" w:cs="Arial"/>
              </w:rPr>
              <w:t>mobility.</w:t>
            </w:r>
          </w:p>
          <w:p w14:paraId="1847FB61" w14:textId="77777777" w:rsidR="00660977" w:rsidRPr="004D4ACD" w:rsidRDefault="00660977" w:rsidP="00660977">
            <w:pPr>
              <w:pStyle w:val="TableParagraph"/>
              <w:numPr>
                <w:ilvl w:val="0"/>
                <w:numId w:val="5"/>
              </w:numPr>
              <w:tabs>
                <w:tab w:val="left" w:pos="360"/>
              </w:tabs>
              <w:spacing w:before="2" w:line="237" w:lineRule="auto"/>
              <w:ind w:left="323" w:right="96" w:hanging="284"/>
              <w:jc w:val="both"/>
              <w:rPr>
                <w:rFonts w:ascii="Arial" w:hAnsi="Arial" w:cs="Arial"/>
              </w:rPr>
            </w:pPr>
            <w:r w:rsidRPr="004D4ACD">
              <w:rPr>
                <w:rFonts w:ascii="Arial" w:hAnsi="Arial" w:cs="Arial"/>
              </w:rPr>
              <w:t>To</w:t>
            </w:r>
            <w:r w:rsidRPr="004D4ACD">
              <w:rPr>
                <w:rFonts w:ascii="Arial" w:hAnsi="Arial" w:cs="Arial"/>
                <w:spacing w:val="-4"/>
              </w:rPr>
              <w:t xml:space="preserve"> </w:t>
            </w:r>
            <w:r w:rsidRPr="004D4ACD">
              <w:rPr>
                <w:rFonts w:ascii="Arial" w:hAnsi="Arial" w:cs="Arial"/>
              </w:rPr>
              <w:t>assess</w:t>
            </w:r>
            <w:r w:rsidRPr="004D4ACD">
              <w:rPr>
                <w:rFonts w:ascii="Arial" w:hAnsi="Arial" w:cs="Arial"/>
                <w:spacing w:val="-5"/>
              </w:rPr>
              <w:t xml:space="preserve"> </w:t>
            </w:r>
            <w:r w:rsidRPr="004D4ACD">
              <w:rPr>
                <w:rFonts w:ascii="Arial" w:hAnsi="Arial" w:cs="Arial"/>
              </w:rPr>
              <w:t>and</w:t>
            </w:r>
            <w:r w:rsidRPr="004D4ACD">
              <w:rPr>
                <w:rFonts w:ascii="Arial" w:hAnsi="Arial" w:cs="Arial"/>
                <w:spacing w:val="-3"/>
              </w:rPr>
              <w:t xml:space="preserve"> </w:t>
            </w:r>
            <w:r w:rsidRPr="004D4ACD">
              <w:rPr>
                <w:rFonts w:ascii="Arial" w:hAnsi="Arial" w:cs="Arial"/>
              </w:rPr>
              <w:t>provide</w:t>
            </w:r>
            <w:r w:rsidRPr="004D4ACD">
              <w:rPr>
                <w:rFonts w:ascii="Arial" w:hAnsi="Arial" w:cs="Arial"/>
                <w:spacing w:val="-3"/>
              </w:rPr>
              <w:t xml:space="preserve"> </w:t>
            </w:r>
            <w:r w:rsidRPr="004D4ACD">
              <w:rPr>
                <w:rFonts w:ascii="Arial" w:hAnsi="Arial" w:cs="Arial"/>
              </w:rPr>
              <w:t>basic</w:t>
            </w:r>
            <w:r w:rsidRPr="004D4ACD">
              <w:rPr>
                <w:rFonts w:ascii="Arial" w:hAnsi="Arial" w:cs="Arial"/>
                <w:spacing w:val="-3"/>
              </w:rPr>
              <w:t xml:space="preserve"> </w:t>
            </w:r>
            <w:r w:rsidRPr="004D4ACD">
              <w:rPr>
                <w:rFonts w:ascii="Arial" w:hAnsi="Arial" w:cs="Arial"/>
              </w:rPr>
              <w:t>mobility</w:t>
            </w:r>
            <w:r w:rsidRPr="004D4ACD">
              <w:rPr>
                <w:rFonts w:ascii="Arial" w:hAnsi="Arial" w:cs="Arial"/>
                <w:spacing w:val="-5"/>
              </w:rPr>
              <w:t xml:space="preserve"> </w:t>
            </w:r>
            <w:r w:rsidRPr="004D4ACD">
              <w:rPr>
                <w:rFonts w:ascii="Arial" w:hAnsi="Arial" w:cs="Arial"/>
              </w:rPr>
              <w:t>and</w:t>
            </w:r>
            <w:r w:rsidRPr="004D4ACD">
              <w:rPr>
                <w:rFonts w:ascii="Arial" w:hAnsi="Arial" w:cs="Arial"/>
                <w:spacing w:val="-3"/>
              </w:rPr>
              <w:t xml:space="preserve"> </w:t>
            </w:r>
            <w:r w:rsidRPr="004D4ACD">
              <w:rPr>
                <w:rFonts w:ascii="Arial" w:hAnsi="Arial" w:cs="Arial"/>
              </w:rPr>
              <w:t>daily</w:t>
            </w:r>
            <w:r w:rsidRPr="004D4ACD">
              <w:rPr>
                <w:rFonts w:ascii="Arial" w:hAnsi="Arial" w:cs="Arial"/>
                <w:spacing w:val="-6"/>
              </w:rPr>
              <w:t xml:space="preserve"> </w:t>
            </w:r>
            <w:r w:rsidRPr="004D4ACD">
              <w:rPr>
                <w:rFonts w:ascii="Arial" w:hAnsi="Arial" w:cs="Arial"/>
              </w:rPr>
              <w:t>living</w:t>
            </w:r>
            <w:r w:rsidRPr="004D4ACD">
              <w:rPr>
                <w:rFonts w:ascii="Arial" w:hAnsi="Arial" w:cs="Arial"/>
                <w:spacing w:val="-1"/>
              </w:rPr>
              <w:t xml:space="preserve"> </w:t>
            </w:r>
            <w:r w:rsidRPr="004D4ACD">
              <w:rPr>
                <w:rFonts w:ascii="Arial" w:hAnsi="Arial" w:cs="Arial"/>
              </w:rPr>
              <w:t>equipment</w:t>
            </w:r>
            <w:r w:rsidRPr="004D4ACD">
              <w:rPr>
                <w:rFonts w:ascii="Arial" w:hAnsi="Arial" w:cs="Arial"/>
                <w:spacing w:val="-4"/>
              </w:rPr>
              <w:t xml:space="preserve"> </w:t>
            </w:r>
            <w:r w:rsidRPr="004D4ACD">
              <w:rPr>
                <w:rFonts w:ascii="Arial" w:hAnsi="Arial" w:cs="Arial"/>
              </w:rPr>
              <w:t>aids</w:t>
            </w:r>
            <w:r w:rsidRPr="004D4ACD">
              <w:rPr>
                <w:rFonts w:ascii="Arial" w:hAnsi="Arial" w:cs="Arial"/>
                <w:spacing w:val="-5"/>
              </w:rPr>
              <w:t xml:space="preserve"> </w:t>
            </w:r>
            <w:r w:rsidRPr="004D4ACD">
              <w:rPr>
                <w:rFonts w:ascii="Arial" w:hAnsi="Arial" w:cs="Arial"/>
              </w:rPr>
              <w:t>to</w:t>
            </w:r>
            <w:r w:rsidRPr="004D4ACD">
              <w:rPr>
                <w:rFonts w:ascii="Arial" w:hAnsi="Arial" w:cs="Arial"/>
                <w:spacing w:val="-3"/>
              </w:rPr>
              <w:t xml:space="preserve"> </w:t>
            </w:r>
            <w:r w:rsidRPr="004D4ACD">
              <w:rPr>
                <w:rFonts w:ascii="Arial" w:hAnsi="Arial" w:cs="Arial"/>
              </w:rPr>
              <w:t>patients,</w:t>
            </w:r>
            <w:r w:rsidRPr="004D4ACD">
              <w:rPr>
                <w:rFonts w:ascii="Arial" w:hAnsi="Arial" w:cs="Arial"/>
                <w:spacing w:val="-4"/>
              </w:rPr>
              <w:t xml:space="preserve"> </w:t>
            </w:r>
            <w:r w:rsidRPr="004D4ACD">
              <w:rPr>
                <w:rFonts w:ascii="Arial" w:hAnsi="Arial" w:cs="Arial"/>
              </w:rPr>
              <w:t>reporting</w:t>
            </w:r>
            <w:r w:rsidRPr="004D4ACD">
              <w:rPr>
                <w:rFonts w:ascii="Arial" w:hAnsi="Arial" w:cs="Arial"/>
                <w:spacing w:val="-3"/>
              </w:rPr>
              <w:t xml:space="preserve"> </w:t>
            </w:r>
            <w:r w:rsidRPr="004D4ACD">
              <w:rPr>
                <w:rFonts w:ascii="Arial" w:hAnsi="Arial" w:cs="Arial"/>
              </w:rPr>
              <w:t>to</w:t>
            </w:r>
            <w:r w:rsidRPr="004D4ACD">
              <w:rPr>
                <w:rFonts w:ascii="Arial" w:hAnsi="Arial" w:cs="Arial"/>
                <w:spacing w:val="-5"/>
              </w:rPr>
              <w:t xml:space="preserve"> </w:t>
            </w:r>
            <w:r w:rsidRPr="004D4ACD">
              <w:rPr>
                <w:rFonts w:ascii="Arial" w:hAnsi="Arial" w:cs="Arial"/>
              </w:rPr>
              <w:t>the</w:t>
            </w:r>
            <w:r w:rsidRPr="004D4ACD">
              <w:rPr>
                <w:rFonts w:ascii="Arial" w:hAnsi="Arial" w:cs="Arial"/>
                <w:spacing w:val="-7"/>
              </w:rPr>
              <w:t xml:space="preserve"> </w:t>
            </w:r>
            <w:r w:rsidRPr="004D4ACD">
              <w:rPr>
                <w:rFonts w:ascii="Arial" w:hAnsi="Arial" w:cs="Arial"/>
              </w:rPr>
              <w:t>OT</w:t>
            </w:r>
            <w:r w:rsidRPr="004D4ACD">
              <w:rPr>
                <w:rFonts w:ascii="Arial" w:hAnsi="Arial" w:cs="Arial"/>
                <w:spacing w:val="-3"/>
              </w:rPr>
              <w:t xml:space="preserve"> </w:t>
            </w:r>
            <w:r w:rsidRPr="004D4ACD">
              <w:rPr>
                <w:rFonts w:ascii="Arial" w:hAnsi="Arial" w:cs="Arial"/>
              </w:rPr>
              <w:t>or</w:t>
            </w:r>
            <w:r w:rsidRPr="004D4ACD">
              <w:rPr>
                <w:rFonts w:ascii="Arial" w:hAnsi="Arial" w:cs="Arial"/>
                <w:spacing w:val="-5"/>
              </w:rPr>
              <w:t xml:space="preserve"> </w:t>
            </w:r>
            <w:r w:rsidRPr="004D4ACD">
              <w:rPr>
                <w:rFonts w:ascii="Arial" w:hAnsi="Arial" w:cs="Arial"/>
              </w:rPr>
              <w:t>PT</w:t>
            </w:r>
            <w:r w:rsidRPr="004D4ACD">
              <w:rPr>
                <w:rFonts w:ascii="Arial" w:hAnsi="Arial" w:cs="Arial"/>
                <w:spacing w:val="-58"/>
              </w:rPr>
              <w:t xml:space="preserve"> </w:t>
            </w:r>
            <w:r w:rsidRPr="004D4ACD">
              <w:rPr>
                <w:rFonts w:ascii="Arial" w:hAnsi="Arial" w:cs="Arial"/>
              </w:rPr>
              <w:t>as</w:t>
            </w:r>
            <w:r w:rsidRPr="004D4ACD">
              <w:rPr>
                <w:rFonts w:ascii="Arial" w:hAnsi="Arial" w:cs="Arial"/>
                <w:spacing w:val="-1"/>
              </w:rPr>
              <w:t xml:space="preserve"> </w:t>
            </w:r>
            <w:r w:rsidRPr="004D4ACD">
              <w:rPr>
                <w:rFonts w:ascii="Arial" w:hAnsi="Arial" w:cs="Arial"/>
              </w:rPr>
              <w:t>appropriate</w:t>
            </w:r>
            <w:r w:rsidRPr="004D4ACD">
              <w:rPr>
                <w:rFonts w:ascii="Arial" w:hAnsi="Arial" w:cs="Arial"/>
                <w:spacing w:val="1"/>
              </w:rPr>
              <w:t xml:space="preserve"> </w:t>
            </w:r>
            <w:r w:rsidRPr="004D4ACD">
              <w:rPr>
                <w:rFonts w:ascii="Arial" w:hAnsi="Arial" w:cs="Arial"/>
              </w:rPr>
              <w:t>and</w:t>
            </w:r>
            <w:r w:rsidRPr="004D4ACD">
              <w:rPr>
                <w:rFonts w:ascii="Arial" w:hAnsi="Arial" w:cs="Arial"/>
                <w:spacing w:val="-3"/>
              </w:rPr>
              <w:t xml:space="preserve"> </w:t>
            </w:r>
            <w:r w:rsidRPr="004D4ACD">
              <w:rPr>
                <w:rFonts w:ascii="Arial" w:hAnsi="Arial" w:cs="Arial"/>
              </w:rPr>
              <w:t>arrange</w:t>
            </w:r>
            <w:r w:rsidRPr="004D4ACD">
              <w:rPr>
                <w:rFonts w:ascii="Arial" w:hAnsi="Arial" w:cs="Arial"/>
                <w:spacing w:val="-4"/>
              </w:rPr>
              <w:t xml:space="preserve"> </w:t>
            </w:r>
            <w:r w:rsidRPr="004D4ACD">
              <w:rPr>
                <w:rFonts w:ascii="Arial" w:hAnsi="Arial" w:cs="Arial"/>
              </w:rPr>
              <w:t>for loan or</w:t>
            </w:r>
            <w:r w:rsidRPr="004D4ACD">
              <w:rPr>
                <w:rFonts w:ascii="Arial" w:hAnsi="Arial" w:cs="Arial"/>
                <w:spacing w:val="-2"/>
              </w:rPr>
              <w:t xml:space="preserve"> </w:t>
            </w:r>
            <w:r w:rsidRPr="004D4ACD">
              <w:rPr>
                <w:rFonts w:ascii="Arial" w:hAnsi="Arial" w:cs="Arial"/>
              </w:rPr>
              <w:t>replacement</w:t>
            </w:r>
            <w:r w:rsidRPr="004D4ACD">
              <w:rPr>
                <w:rFonts w:ascii="Arial" w:hAnsi="Arial" w:cs="Arial"/>
                <w:spacing w:val="1"/>
              </w:rPr>
              <w:t xml:space="preserve"> </w:t>
            </w:r>
            <w:r w:rsidRPr="004D4ACD">
              <w:rPr>
                <w:rFonts w:ascii="Arial" w:hAnsi="Arial" w:cs="Arial"/>
              </w:rPr>
              <w:t>of</w:t>
            </w:r>
            <w:r w:rsidRPr="004D4ACD">
              <w:rPr>
                <w:rFonts w:ascii="Arial" w:hAnsi="Arial" w:cs="Arial"/>
                <w:spacing w:val="1"/>
              </w:rPr>
              <w:t xml:space="preserve"> </w:t>
            </w:r>
            <w:r w:rsidRPr="004D4ACD">
              <w:rPr>
                <w:rFonts w:ascii="Arial" w:hAnsi="Arial" w:cs="Arial"/>
              </w:rPr>
              <w:t>equipment</w:t>
            </w:r>
            <w:r w:rsidRPr="004D4ACD">
              <w:rPr>
                <w:rFonts w:ascii="Arial" w:hAnsi="Arial" w:cs="Arial"/>
                <w:spacing w:val="-1"/>
              </w:rPr>
              <w:t xml:space="preserve"> </w:t>
            </w:r>
            <w:r w:rsidRPr="004D4ACD">
              <w:rPr>
                <w:rFonts w:ascii="Arial" w:hAnsi="Arial" w:cs="Arial"/>
              </w:rPr>
              <w:t>with</w:t>
            </w:r>
            <w:r w:rsidRPr="004D4ACD">
              <w:rPr>
                <w:rFonts w:ascii="Arial" w:hAnsi="Arial" w:cs="Arial"/>
                <w:spacing w:val="-1"/>
              </w:rPr>
              <w:t xml:space="preserve"> </w:t>
            </w:r>
            <w:r w:rsidRPr="004D4ACD">
              <w:rPr>
                <w:rFonts w:ascii="Arial" w:hAnsi="Arial" w:cs="Arial"/>
              </w:rPr>
              <w:t>statutory</w:t>
            </w:r>
            <w:r w:rsidRPr="004D4ACD">
              <w:rPr>
                <w:rFonts w:ascii="Arial" w:hAnsi="Arial" w:cs="Arial"/>
                <w:spacing w:val="-2"/>
              </w:rPr>
              <w:t xml:space="preserve"> </w:t>
            </w:r>
            <w:r w:rsidRPr="004D4ACD">
              <w:rPr>
                <w:rFonts w:ascii="Arial" w:hAnsi="Arial" w:cs="Arial"/>
              </w:rPr>
              <w:t>services.</w:t>
            </w:r>
          </w:p>
          <w:p w14:paraId="1C83771B" w14:textId="77777777" w:rsidR="00660977" w:rsidRPr="004D4ACD" w:rsidRDefault="00660977" w:rsidP="00660977">
            <w:pPr>
              <w:pStyle w:val="TableParagraph"/>
              <w:numPr>
                <w:ilvl w:val="0"/>
                <w:numId w:val="5"/>
              </w:numPr>
              <w:tabs>
                <w:tab w:val="left" w:pos="360"/>
              </w:tabs>
              <w:spacing w:before="3" w:line="237" w:lineRule="auto"/>
              <w:ind w:left="323" w:right="100" w:hanging="284"/>
              <w:jc w:val="both"/>
              <w:rPr>
                <w:rFonts w:ascii="Arial" w:hAnsi="Arial" w:cs="Arial"/>
              </w:rPr>
            </w:pPr>
            <w:r w:rsidRPr="004D4ACD">
              <w:rPr>
                <w:rFonts w:ascii="Arial" w:hAnsi="Arial" w:cs="Arial"/>
              </w:rPr>
              <w:t>To</w:t>
            </w:r>
            <w:r w:rsidRPr="004D4ACD">
              <w:rPr>
                <w:rFonts w:ascii="Arial" w:hAnsi="Arial" w:cs="Arial"/>
                <w:spacing w:val="32"/>
              </w:rPr>
              <w:t xml:space="preserve"> </w:t>
            </w:r>
            <w:r w:rsidRPr="004D4ACD">
              <w:rPr>
                <w:rFonts w:ascii="Arial" w:hAnsi="Arial" w:cs="Arial"/>
              </w:rPr>
              <w:t>implement</w:t>
            </w:r>
            <w:r w:rsidRPr="004D4ACD">
              <w:rPr>
                <w:rFonts w:ascii="Arial" w:hAnsi="Arial" w:cs="Arial"/>
                <w:spacing w:val="33"/>
              </w:rPr>
              <w:t xml:space="preserve"> </w:t>
            </w:r>
            <w:r w:rsidRPr="004D4ACD">
              <w:rPr>
                <w:rFonts w:ascii="Arial" w:hAnsi="Arial" w:cs="Arial"/>
              </w:rPr>
              <w:t>therapeutic</w:t>
            </w:r>
            <w:r w:rsidRPr="004D4ACD">
              <w:rPr>
                <w:rFonts w:ascii="Arial" w:hAnsi="Arial" w:cs="Arial"/>
                <w:spacing w:val="34"/>
              </w:rPr>
              <w:t xml:space="preserve"> </w:t>
            </w:r>
            <w:r w:rsidRPr="004D4ACD">
              <w:rPr>
                <w:rFonts w:ascii="Arial" w:hAnsi="Arial" w:cs="Arial"/>
              </w:rPr>
              <w:t>interventions</w:t>
            </w:r>
            <w:r w:rsidRPr="004D4ACD">
              <w:rPr>
                <w:rFonts w:ascii="Arial" w:hAnsi="Arial" w:cs="Arial"/>
                <w:spacing w:val="35"/>
              </w:rPr>
              <w:t xml:space="preserve"> </w:t>
            </w:r>
            <w:r w:rsidRPr="004D4ACD">
              <w:rPr>
                <w:rFonts w:ascii="Arial" w:hAnsi="Arial" w:cs="Arial"/>
              </w:rPr>
              <w:t>such</w:t>
            </w:r>
            <w:r w:rsidRPr="004D4ACD">
              <w:rPr>
                <w:rFonts w:ascii="Arial" w:hAnsi="Arial" w:cs="Arial"/>
                <w:spacing w:val="31"/>
              </w:rPr>
              <w:t xml:space="preserve"> </w:t>
            </w:r>
            <w:r w:rsidRPr="004D4ACD">
              <w:rPr>
                <w:rFonts w:ascii="Arial" w:hAnsi="Arial" w:cs="Arial"/>
              </w:rPr>
              <w:t>as</w:t>
            </w:r>
            <w:r w:rsidRPr="004D4ACD">
              <w:rPr>
                <w:rFonts w:ascii="Arial" w:hAnsi="Arial" w:cs="Arial"/>
                <w:spacing w:val="30"/>
              </w:rPr>
              <w:t xml:space="preserve"> </w:t>
            </w:r>
            <w:r w:rsidRPr="004D4ACD">
              <w:rPr>
                <w:rFonts w:ascii="Arial" w:hAnsi="Arial" w:cs="Arial"/>
              </w:rPr>
              <w:t>exercise,</w:t>
            </w:r>
            <w:r w:rsidRPr="004D4ACD">
              <w:rPr>
                <w:rFonts w:ascii="Arial" w:hAnsi="Arial" w:cs="Arial"/>
                <w:spacing w:val="35"/>
              </w:rPr>
              <w:t xml:space="preserve"> </w:t>
            </w:r>
            <w:r w:rsidRPr="004D4ACD">
              <w:rPr>
                <w:rFonts w:ascii="Arial" w:hAnsi="Arial" w:cs="Arial"/>
              </w:rPr>
              <w:t>stretching,</w:t>
            </w:r>
            <w:r w:rsidRPr="004D4ACD">
              <w:rPr>
                <w:rFonts w:ascii="Arial" w:hAnsi="Arial" w:cs="Arial"/>
                <w:spacing w:val="33"/>
              </w:rPr>
              <w:t xml:space="preserve"> </w:t>
            </w:r>
            <w:r w:rsidRPr="004D4ACD">
              <w:rPr>
                <w:rFonts w:ascii="Arial" w:hAnsi="Arial" w:cs="Arial"/>
              </w:rPr>
              <w:t>energy</w:t>
            </w:r>
            <w:r w:rsidRPr="004D4ACD">
              <w:rPr>
                <w:rFonts w:ascii="Arial" w:hAnsi="Arial" w:cs="Arial"/>
                <w:spacing w:val="30"/>
              </w:rPr>
              <w:t xml:space="preserve"> </w:t>
            </w:r>
            <w:r w:rsidRPr="004D4ACD">
              <w:rPr>
                <w:rFonts w:ascii="Arial" w:hAnsi="Arial" w:cs="Arial"/>
              </w:rPr>
              <w:t>conservation,</w:t>
            </w:r>
            <w:r w:rsidRPr="004D4ACD">
              <w:rPr>
                <w:rFonts w:ascii="Arial" w:hAnsi="Arial" w:cs="Arial"/>
                <w:spacing w:val="33"/>
              </w:rPr>
              <w:t xml:space="preserve"> </w:t>
            </w:r>
            <w:r w:rsidRPr="004D4ACD">
              <w:rPr>
                <w:rFonts w:ascii="Arial" w:hAnsi="Arial" w:cs="Arial"/>
              </w:rPr>
              <w:t>pacing</w:t>
            </w:r>
            <w:r w:rsidRPr="004D4ACD">
              <w:rPr>
                <w:rFonts w:ascii="Arial" w:hAnsi="Arial" w:cs="Arial"/>
                <w:spacing w:val="34"/>
              </w:rPr>
              <w:t xml:space="preserve"> </w:t>
            </w:r>
            <w:r w:rsidRPr="004D4ACD">
              <w:rPr>
                <w:rFonts w:ascii="Arial" w:hAnsi="Arial" w:cs="Arial"/>
              </w:rPr>
              <w:t>and</w:t>
            </w:r>
            <w:r w:rsidRPr="004D4ACD">
              <w:rPr>
                <w:rFonts w:ascii="Arial" w:hAnsi="Arial" w:cs="Arial"/>
                <w:spacing w:val="-59"/>
              </w:rPr>
              <w:t xml:space="preserve"> </w:t>
            </w:r>
            <w:r w:rsidRPr="004D4ACD">
              <w:rPr>
                <w:rFonts w:ascii="Arial" w:hAnsi="Arial" w:cs="Arial"/>
              </w:rPr>
              <w:t>relaxation, reporting to</w:t>
            </w:r>
            <w:r w:rsidRPr="004D4ACD">
              <w:rPr>
                <w:rFonts w:ascii="Arial" w:hAnsi="Arial" w:cs="Arial"/>
                <w:spacing w:val="-2"/>
              </w:rPr>
              <w:t xml:space="preserve"> </w:t>
            </w:r>
            <w:r w:rsidRPr="004D4ACD">
              <w:rPr>
                <w:rFonts w:ascii="Arial" w:hAnsi="Arial" w:cs="Arial"/>
              </w:rPr>
              <w:t>OT/PT as</w:t>
            </w:r>
            <w:r w:rsidRPr="004D4ACD">
              <w:rPr>
                <w:rFonts w:ascii="Arial" w:hAnsi="Arial" w:cs="Arial"/>
                <w:spacing w:val="-2"/>
              </w:rPr>
              <w:t xml:space="preserve"> </w:t>
            </w:r>
            <w:r w:rsidRPr="004D4ACD">
              <w:rPr>
                <w:rFonts w:ascii="Arial" w:hAnsi="Arial" w:cs="Arial"/>
              </w:rPr>
              <w:t>necessary.</w:t>
            </w:r>
          </w:p>
          <w:p w14:paraId="7A7D097E" w14:textId="77777777" w:rsidR="00660977" w:rsidRPr="004D4ACD" w:rsidRDefault="00660977" w:rsidP="00660977">
            <w:pPr>
              <w:pStyle w:val="TableParagraph"/>
              <w:numPr>
                <w:ilvl w:val="0"/>
                <w:numId w:val="5"/>
              </w:numPr>
              <w:tabs>
                <w:tab w:val="left" w:pos="360"/>
              </w:tabs>
              <w:spacing w:before="2" w:line="268" w:lineRule="exact"/>
              <w:ind w:left="323" w:hanging="284"/>
              <w:jc w:val="both"/>
              <w:rPr>
                <w:rFonts w:ascii="Arial" w:hAnsi="Arial" w:cs="Arial"/>
              </w:rPr>
            </w:pPr>
            <w:r w:rsidRPr="004D4ACD">
              <w:rPr>
                <w:rFonts w:ascii="Arial" w:hAnsi="Arial" w:cs="Arial"/>
              </w:rPr>
              <w:t>Perform</w:t>
            </w:r>
            <w:r w:rsidRPr="004D4ACD">
              <w:rPr>
                <w:rFonts w:ascii="Arial" w:hAnsi="Arial" w:cs="Arial"/>
                <w:spacing w:val="-3"/>
              </w:rPr>
              <w:t xml:space="preserve"> </w:t>
            </w:r>
            <w:r w:rsidRPr="004D4ACD">
              <w:rPr>
                <w:rFonts w:ascii="Arial" w:hAnsi="Arial" w:cs="Arial"/>
              </w:rPr>
              <w:t>Last</w:t>
            </w:r>
            <w:r w:rsidRPr="004D4ACD">
              <w:rPr>
                <w:rFonts w:ascii="Arial" w:hAnsi="Arial" w:cs="Arial"/>
                <w:spacing w:val="-3"/>
              </w:rPr>
              <w:t xml:space="preserve"> </w:t>
            </w:r>
            <w:r w:rsidRPr="004D4ACD">
              <w:rPr>
                <w:rFonts w:ascii="Arial" w:hAnsi="Arial" w:cs="Arial"/>
              </w:rPr>
              <w:t>Offices</w:t>
            </w:r>
            <w:r w:rsidRPr="004D4ACD">
              <w:rPr>
                <w:rFonts w:ascii="Arial" w:hAnsi="Arial" w:cs="Arial"/>
                <w:spacing w:val="-3"/>
              </w:rPr>
              <w:t xml:space="preserve"> </w:t>
            </w:r>
            <w:r w:rsidRPr="004D4ACD">
              <w:rPr>
                <w:rFonts w:ascii="Arial" w:hAnsi="Arial" w:cs="Arial"/>
              </w:rPr>
              <w:t>to</w:t>
            </w:r>
            <w:r w:rsidRPr="004D4ACD">
              <w:rPr>
                <w:rFonts w:ascii="Arial" w:hAnsi="Arial" w:cs="Arial"/>
                <w:spacing w:val="-2"/>
              </w:rPr>
              <w:t xml:space="preserve"> </w:t>
            </w:r>
            <w:r w:rsidRPr="004D4ACD">
              <w:rPr>
                <w:rFonts w:ascii="Arial" w:hAnsi="Arial" w:cs="Arial"/>
              </w:rPr>
              <w:t>deceased</w:t>
            </w:r>
            <w:r w:rsidRPr="004D4ACD">
              <w:rPr>
                <w:rFonts w:ascii="Arial" w:hAnsi="Arial" w:cs="Arial"/>
                <w:spacing w:val="-2"/>
              </w:rPr>
              <w:t xml:space="preserve"> </w:t>
            </w:r>
            <w:r w:rsidRPr="004D4ACD">
              <w:rPr>
                <w:rFonts w:ascii="Arial" w:hAnsi="Arial" w:cs="Arial"/>
              </w:rPr>
              <w:t>patients including</w:t>
            </w:r>
            <w:r w:rsidRPr="004D4ACD">
              <w:rPr>
                <w:rFonts w:ascii="Arial" w:hAnsi="Arial" w:cs="Arial"/>
                <w:spacing w:val="-2"/>
              </w:rPr>
              <w:t xml:space="preserve"> </w:t>
            </w:r>
            <w:r w:rsidRPr="004D4ACD">
              <w:rPr>
                <w:rFonts w:ascii="Arial" w:hAnsi="Arial" w:cs="Arial"/>
              </w:rPr>
              <w:t>safe</w:t>
            </w:r>
            <w:r w:rsidRPr="004D4ACD">
              <w:rPr>
                <w:rFonts w:ascii="Arial" w:hAnsi="Arial" w:cs="Arial"/>
                <w:spacing w:val="-4"/>
              </w:rPr>
              <w:t xml:space="preserve"> </w:t>
            </w:r>
            <w:r w:rsidRPr="004D4ACD">
              <w:rPr>
                <w:rFonts w:ascii="Arial" w:hAnsi="Arial" w:cs="Arial"/>
              </w:rPr>
              <w:t>custody</w:t>
            </w:r>
            <w:r w:rsidRPr="004D4ACD">
              <w:rPr>
                <w:rFonts w:ascii="Arial" w:hAnsi="Arial" w:cs="Arial"/>
                <w:spacing w:val="-3"/>
              </w:rPr>
              <w:t xml:space="preserve"> </w:t>
            </w:r>
            <w:r w:rsidRPr="004D4ACD">
              <w:rPr>
                <w:rFonts w:ascii="Arial" w:hAnsi="Arial" w:cs="Arial"/>
              </w:rPr>
              <w:t>of</w:t>
            </w:r>
            <w:r w:rsidRPr="004D4ACD">
              <w:rPr>
                <w:rFonts w:ascii="Arial" w:hAnsi="Arial" w:cs="Arial"/>
                <w:spacing w:val="2"/>
              </w:rPr>
              <w:t xml:space="preserve"> </w:t>
            </w:r>
            <w:r w:rsidRPr="004D4ACD">
              <w:rPr>
                <w:rFonts w:ascii="Arial" w:hAnsi="Arial" w:cs="Arial"/>
              </w:rPr>
              <w:t>valuables</w:t>
            </w:r>
            <w:r w:rsidRPr="004D4ACD">
              <w:rPr>
                <w:rFonts w:ascii="Arial" w:hAnsi="Arial" w:cs="Arial"/>
                <w:spacing w:val="-2"/>
              </w:rPr>
              <w:t xml:space="preserve"> </w:t>
            </w:r>
            <w:r w:rsidRPr="004D4ACD">
              <w:rPr>
                <w:rFonts w:ascii="Arial" w:hAnsi="Arial" w:cs="Arial"/>
              </w:rPr>
              <w:t>and</w:t>
            </w:r>
            <w:r w:rsidRPr="004D4ACD">
              <w:rPr>
                <w:rFonts w:ascii="Arial" w:hAnsi="Arial" w:cs="Arial"/>
                <w:spacing w:val="-1"/>
              </w:rPr>
              <w:t xml:space="preserve"> </w:t>
            </w:r>
            <w:r w:rsidRPr="004D4ACD">
              <w:rPr>
                <w:rFonts w:ascii="Arial" w:hAnsi="Arial" w:cs="Arial"/>
              </w:rPr>
              <w:t>belongings.</w:t>
            </w:r>
          </w:p>
          <w:p w14:paraId="29E219F1" w14:textId="77777777" w:rsidR="00660977" w:rsidRPr="004D4ACD" w:rsidRDefault="00660977" w:rsidP="00660977">
            <w:pPr>
              <w:pStyle w:val="TableParagraph"/>
              <w:numPr>
                <w:ilvl w:val="0"/>
                <w:numId w:val="5"/>
              </w:numPr>
              <w:tabs>
                <w:tab w:val="left" w:pos="360"/>
              </w:tabs>
              <w:ind w:left="323" w:right="193" w:hanging="284"/>
              <w:jc w:val="both"/>
              <w:rPr>
                <w:rFonts w:ascii="Arial" w:hAnsi="Arial" w:cs="Arial"/>
              </w:rPr>
            </w:pPr>
            <w:r w:rsidRPr="004D4ACD">
              <w:rPr>
                <w:rFonts w:ascii="Arial" w:hAnsi="Arial" w:cs="Arial"/>
              </w:rPr>
              <w:t>Maintaining health &amp; safety within the ward area i.e. ensure fire exits are clear, cupboards safely stocked</w:t>
            </w:r>
            <w:r w:rsidRPr="004D4ACD">
              <w:rPr>
                <w:rFonts w:ascii="Arial" w:hAnsi="Arial" w:cs="Arial"/>
                <w:spacing w:val="-60"/>
              </w:rPr>
              <w:t xml:space="preserve"> </w:t>
            </w:r>
            <w:r w:rsidRPr="004D4ACD">
              <w:rPr>
                <w:rFonts w:ascii="Arial" w:hAnsi="Arial" w:cs="Arial"/>
              </w:rPr>
              <w:t>&amp;</w:t>
            </w:r>
            <w:r w:rsidRPr="004D4ACD">
              <w:rPr>
                <w:rFonts w:ascii="Arial" w:hAnsi="Arial" w:cs="Arial"/>
                <w:spacing w:val="-1"/>
              </w:rPr>
              <w:t xml:space="preserve"> </w:t>
            </w:r>
            <w:r w:rsidRPr="004D4ACD">
              <w:rPr>
                <w:rFonts w:ascii="Arial" w:hAnsi="Arial" w:cs="Arial"/>
              </w:rPr>
              <w:t>hazards</w:t>
            </w:r>
            <w:r w:rsidRPr="004D4ACD">
              <w:rPr>
                <w:rFonts w:ascii="Arial" w:hAnsi="Arial" w:cs="Arial"/>
                <w:spacing w:val="1"/>
              </w:rPr>
              <w:t xml:space="preserve"> </w:t>
            </w:r>
            <w:r w:rsidRPr="004D4ACD">
              <w:rPr>
                <w:rFonts w:ascii="Arial" w:hAnsi="Arial" w:cs="Arial"/>
              </w:rPr>
              <w:t>removed and</w:t>
            </w:r>
            <w:r w:rsidRPr="004D4ACD">
              <w:rPr>
                <w:rFonts w:ascii="Arial" w:hAnsi="Arial" w:cs="Arial"/>
                <w:spacing w:val="-2"/>
              </w:rPr>
              <w:t xml:space="preserve"> </w:t>
            </w:r>
            <w:r w:rsidRPr="004D4ACD">
              <w:rPr>
                <w:rFonts w:ascii="Arial" w:hAnsi="Arial" w:cs="Arial"/>
              </w:rPr>
              <w:t>reported.</w:t>
            </w:r>
          </w:p>
          <w:p w14:paraId="6209ED11" w14:textId="02C95556" w:rsidR="00660977" w:rsidRPr="004D4ACD" w:rsidRDefault="00660977" w:rsidP="00660977">
            <w:pPr>
              <w:pStyle w:val="TableParagraph"/>
              <w:numPr>
                <w:ilvl w:val="0"/>
                <w:numId w:val="5"/>
              </w:numPr>
              <w:tabs>
                <w:tab w:val="left" w:pos="360"/>
              </w:tabs>
              <w:ind w:left="323" w:right="203" w:hanging="284"/>
              <w:jc w:val="both"/>
              <w:rPr>
                <w:rFonts w:ascii="Arial" w:hAnsi="Arial" w:cs="Arial"/>
              </w:rPr>
            </w:pPr>
            <w:r w:rsidRPr="004D4ACD">
              <w:rPr>
                <w:rFonts w:ascii="Arial" w:hAnsi="Arial" w:cs="Arial"/>
              </w:rPr>
              <w:t>Work alongside volunteers and</w:t>
            </w:r>
            <w:r w:rsidR="009C3AFA">
              <w:rPr>
                <w:rFonts w:ascii="Arial" w:hAnsi="Arial" w:cs="Arial"/>
              </w:rPr>
              <w:t xml:space="preserve"> ward staff</w:t>
            </w:r>
            <w:r w:rsidRPr="004D4ACD">
              <w:rPr>
                <w:rFonts w:ascii="Arial" w:hAnsi="Arial" w:cs="Arial"/>
              </w:rPr>
              <w:t xml:space="preserve"> within the unit and report any concerns about practice</w:t>
            </w:r>
            <w:r w:rsidR="009C3AFA">
              <w:rPr>
                <w:rFonts w:ascii="Arial" w:hAnsi="Arial" w:cs="Arial"/>
              </w:rPr>
              <w:t xml:space="preserve"> </w:t>
            </w:r>
            <w:r w:rsidRPr="004D4ACD">
              <w:rPr>
                <w:rFonts w:ascii="Arial" w:hAnsi="Arial" w:cs="Arial"/>
                <w:spacing w:val="-59"/>
              </w:rPr>
              <w:t xml:space="preserve"> </w:t>
            </w:r>
            <w:r w:rsidRPr="004D4ACD">
              <w:rPr>
                <w:rFonts w:ascii="Arial" w:hAnsi="Arial" w:cs="Arial"/>
              </w:rPr>
              <w:t>to</w:t>
            </w:r>
            <w:r w:rsidRPr="004D4ACD">
              <w:rPr>
                <w:rFonts w:ascii="Arial" w:hAnsi="Arial" w:cs="Arial"/>
                <w:spacing w:val="-1"/>
              </w:rPr>
              <w:t xml:space="preserve"> </w:t>
            </w:r>
            <w:r w:rsidRPr="004D4ACD">
              <w:rPr>
                <w:rFonts w:ascii="Arial" w:hAnsi="Arial" w:cs="Arial"/>
              </w:rPr>
              <w:t>immediate</w:t>
            </w:r>
            <w:r w:rsidRPr="004D4ACD">
              <w:rPr>
                <w:rFonts w:ascii="Arial" w:hAnsi="Arial" w:cs="Arial"/>
                <w:spacing w:val="-2"/>
              </w:rPr>
              <w:t xml:space="preserve"> </w:t>
            </w:r>
            <w:r w:rsidRPr="004D4ACD">
              <w:rPr>
                <w:rFonts w:ascii="Arial" w:hAnsi="Arial" w:cs="Arial"/>
              </w:rPr>
              <w:t>supervisor.</w:t>
            </w:r>
          </w:p>
          <w:p w14:paraId="31D8A00F" w14:textId="77777777" w:rsidR="00660977" w:rsidRPr="004D4ACD" w:rsidRDefault="00660977" w:rsidP="00660977">
            <w:pPr>
              <w:pStyle w:val="ListParagraph"/>
              <w:numPr>
                <w:ilvl w:val="0"/>
                <w:numId w:val="5"/>
              </w:numPr>
              <w:tabs>
                <w:tab w:val="left" w:pos="360"/>
              </w:tabs>
              <w:autoSpaceDE w:val="0"/>
              <w:autoSpaceDN w:val="0"/>
              <w:adjustRightInd w:val="0"/>
              <w:spacing w:after="0" w:line="240" w:lineRule="auto"/>
              <w:ind w:left="323" w:hanging="284"/>
              <w:jc w:val="both"/>
              <w:rPr>
                <w:rFonts w:ascii="Arial" w:hAnsi="Arial" w:cs="Arial"/>
              </w:rPr>
            </w:pPr>
            <w:r w:rsidRPr="004D4ACD">
              <w:rPr>
                <w:rFonts w:ascii="Arial" w:hAnsi="Arial" w:cs="Arial"/>
              </w:rPr>
              <w:t>Ensure</w:t>
            </w:r>
            <w:r w:rsidRPr="004D4ACD">
              <w:rPr>
                <w:rFonts w:ascii="Arial" w:hAnsi="Arial" w:cs="Arial"/>
                <w:spacing w:val="-3"/>
              </w:rPr>
              <w:t xml:space="preserve"> </w:t>
            </w:r>
            <w:r w:rsidRPr="004D4ACD">
              <w:rPr>
                <w:rFonts w:ascii="Arial" w:hAnsi="Arial" w:cs="Arial"/>
              </w:rPr>
              <w:t>that</w:t>
            </w:r>
            <w:r w:rsidRPr="004D4ACD">
              <w:rPr>
                <w:rFonts w:ascii="Arial" w:hAnsi="Arial" w:cs="Arial"/>
                <w:spacing w:val="-2"/>
              </w:rPr>
              <w:t xml:space="preserve"> </w:t>
            </w:r>
            <w:r w:rsidRPr="004D4ACD">
              <w:rPr>
                <w:rFonts w:ascii="Arial" w:hAnsi="Arial" w:cs="Arial"/>
              </w:rPr>
              <w:t>all</w:t>
            </w:r>
            <w:r w:rsidRPr="004D4ACD">
              <w:rPr>
                <w:rFonts w:ascii="Arial" w:hAnsi="Arial" w:cs="Arial"/>
                <w:spacing w:val="-1"/>
              </w:rPr>
              <w:t xml:space="preserve"> </w:t>
            </w:r>
            <w:r w:rsidRPr="004D4ACD">
              <w:rPr>
                <w:rFonts w:ascii="Arial" w:hAnsi="Arial" w:cs="Arial"/>
              </w:rPr>
              <w:t>procedures are</w:t>
            </w:r>
            <w:r w:rsidRPr="004D4ACD">
              <w:rPr>
                <w:rFonts w:ascii="Arial" w:hAnsi="Arial" w:cs="Arial"/>
                <w:spacing w:val="-3"/>
              </w:rPr>
              <w:t xml:space="preserve"> </w:t>
            </w:r>
            <w:r w:rsidRPr="004D4ACD">
              <w:rPr>
                <w:rFonts w:ascii="Arial" w:hAnsi="Arial" w:cs="Arial"/>
              </w:rPr>
              <w:t>carried</w:t>
            </w:r>
            <w:r w:rsidRPr="004D4ACD">
              <w:rPr>
                <w:rFonts w:ascii="Arial" w:hAnsi="Arial" w:cs="Arial"/>
                <w:spacing w:val="-1"/>
              </w:rPr>
              <w:t xml:space="preserve"> </w:t>
            </w:r>
            <w:r w:rsidRPr="004D4ACD">
              <w:rPr>
                <w:rFonts w:ascii="Arial" w:hAnsi="Arial" w:cs="Arial"/>
              </w:rPr>
              <w:t>out</w:t>
            </w:r>
            <w:r w:rsidRPr="004D4ACD">
              <w:rPr>
                <w:rFonts w:ascii="Arial" w:hAnsi="Arial" w:cs="Arial"/>
                <w:spacing w:val="1"/>
              </w:rPr>
              <w:t xml:space="preserve"> </w:t>
            </w:r>
            <w:r w:rsidRPr="004D4ACD">
              <w:rPr>
                <w:rFonts w:ascii="Arial" w:hAnsi="Arial" w:cs="Arial"/>
              </w:rPr>
              <w:t>are in</w:t>
            </w:r>
            <w:r w:rsidRPr="004D4ACD">
              <w:rPr>
                <w:rFonts w:ascii="Arial" w:hAnsi="Arial" w:cs="Arial"/>
                <w:spacing w:val="-3"/>
              </w:rPr>
              <w:t xml:space="preserve"> </w:t>
            </w:r>
            <w:r w:rsidRPr="004D4ACD">
              <w:rPr>
                <w:rFonts w:ascii="Arial" w:hAnsi="Arial" w:cs="Arial"/>
              </w:rPr>
              <w:t>accordance</w:t>
            </w:r>
            <w:r w:rsidRPr="004D4ACD">
              <w:rPr>
                <w:rFonts w:ascii="Arial" w:hAnsi="Arial" w:cs="Arial"/>
                <w:spacing w:val="-3"/>
              </w:rPr>
              <w:t xml:space="preserve"> </w:t>
            </w:r>
            <w:r w:rsidRPr="004D4ACD">
              <w:rPr>
                <w:rFonts w:ascii="Arial" w:hAnsi="Arial" w:cs="Arial"/>
              </w:rPr>
              <w:t>with</w:t>
            </w:r>
            <w:r w:rsidRPr="004D4ACD">
              <w:rPr>
                <w:rFonts w:ascii="Arial" w:hAnsi="Arial" w:cs="Arial"/>
                <w:spacing w:val="-1"/>
              </w:rPr>
              <w:t xml:space="preserve"> </w:t>
            </w:r>
            <w:r w:rsidRPr="004D4ACD">
              <w:rPr>
                <w:rFonts w:ascii="Arial" w:hAnsi="Arial" w:cs="Arial"/>
              </w:rPr>
              <w:t>agreed</w:t>
            </w:r>
            <w:r w:rsidRPr="004D4ACD">
              <w:rPr>
                <w:rFonts w:ascii="Arial" w:hAnsi="Arial" w:cs="Arial"/>
                <w:spacing w:val="-2"/>
              </w:rPr>
              <w:t xml:space="preserve"> </w:t>
            </w:r>
            <w:r w:rsidRPr="004D4ACD">
              <w:rPr>
                <w:rFonts w:ascii="Arial" w:hAnsi="Arial" w:cs="Arial"/>
              </w:rPr>
              <w:t>standards</w:t>
            </w:r>
            <w:r w:rsidRPr="004D4ACD">
              <w:rPr>
                <w:rFonts w:ascii="Arial" w:hAnsi="Arial" w:cs="Arial"/>
                <w:spacing w:val="-3"/>
              </w:rPr>
              <w:t xml:space="preserve"> </w:t>
            </w:r>
            <w:r w:rsidRPr="004D4ACD">
              <w:rPr>
                <w:rFonts w:ascii="Arial" w:hAnsi="Arial" w:cs="Arial"/>
              </w:rPr>
              <w:t>of</w:t>
            </w:r>
            <w:r w:rsidRPr="004D4ACD">
              <w:rPr>
                <w:rFonts w:ascii="Arial" w:hAnsi="Arial" w:cs="Arial"/>
                <w:spacing w:val="1"/>
              </w:rPr>
              <w:t xml:space="preserve"> </w:t>
            </w:r>
            <w:r w:rsidRPr="004D4ACD">
              <w:rPr>
                <w:rFonts w:ascii="Arial" w:hAnsi="Arial" w:cs="Arial"/>
              </w:rPr>
              <w:t>care.</w:t>
            </w:r>
          </w:p>
          <w:p w14:paraId="5E813517" w14:textId="77777777" w:rsidR="00660977" w:rsidRPr="004D4ACD" w:rsidRDefault="00660977" w:rsidP="00660977">
            <w:pPr>
              <w:pStyle w:val="ListParagraph"/>
              <w:widowControl w:val="0"/>
              <w:numPr>
                <w:ilvl w:val="0"/>
                <w:numId w:val="5"/>
              </w:numPr>
              <w:tabs>
                <w:tab w:val="left" w:pos="953"/>
                <w:tab w:val="left" w:pos="954"/>
              </w:tabs>
              <w:autoSpaceDE w:val="0"/>
              <w:autoSpaceDN w:val="0"/>
              <w:spacing w:before="79" w:after="0" w:line="269" w:lineRule="exact"/>
              <w:ind w:left="323" w:hanging="284"/>
              <w:contextualSpacing w:val="0"/>
              <w:jc w:val="both"/>
              <w:rPr>
                <w:rFonts w:ascii="Arial" w:hAnsi="Arial" w:cs="Arial"/>
              </w:rPr>
            </w:pPr>
            <w:r w:rsidRPr="004D4ACD">
              <w:rPr>
                <w:rFonts w:ascii="Arial" w:hAnsi="Arial" w:cs="Arial"/>
              </w:rPr>
              <w:t>Ensure</w:t>
            </w:r>
            <w:r w:rsidRPr="004D4ACD">
              <w:rPr>
                <w:rFonts w:ascii="Arial" w:hAnsi="Arial" w:cs="Arial"/>
                <w:spacing w:val="-3"/>
              </w:rPr>
              <w:t xml:space="preserve"> </w:t>
            </w:r>
            <w:r w:rsidRPr="004D4ACD">
              <w:rPr>
                <w:rFonts w:ascii="Arial" w:hAnsi="Arial" w:cs="Arial"/>
              </w:rPr>
              <w:t>Infection</w:t>
            </w:r>
            <w:r w:rsidRPr="004D4ACD">
              <w:rPr>
                <w:rFonts w:ascii="Arial" w:hAnsi="Arial" w:cs="Arial"/>
                <w:spacing w:val="-1"/>
              </w:rPr>
              <w:t xml:space="preserve"> </w:t>
            </w:r>
            <w:r w:rsidRPr="004D4ACD">
              <w:rPr>
                <w:rFonts w:ascii="Arial" w:hAnsi="Arial" w:cs="Arial"/>
              </w:rPr>
              <w:t>Control</w:t>
            </w:r>
            <w:r w:rsidRPr="004D4ACD">
              <w:rPr>
                <w:rFonts w:ascii="Arial" w:hAnsi="Arial" w:cs="Arial"/>
                <w:spacing w:val="-4"/>
              </w:rPr>
              <w:t xml:space="preserve"> </w:t>
            </w:r>
            <w:r w:rsidRPr="004D4ACD">
              <w:rPr>
                <w:rFonts w:ascii="Arial" w:hAnsi="Arial" w:cs="Arial"/>
              </w:rPr>
              <w:t>Policies</w:t>
            </w:r>
            <w:r w:rsidRPr="004D4ACD">
              <w:rPr>
                <w:rFonts w:ascii="Arial" w:hAnsi="Arial" w:cs="Arial"/>
                <w:spacing w:val="-1"/>
              </w:rPr>
              <w:t xml:space="preserve"> </w:t>
            </w:r>
            <w:r w:rsidRPr="004D4ACD">
              <w:rPr>
                <w:rFonts w:ascii="Arial" w:hAnsi="Arial" w:cs="Arial"/>
              </w:rPr>
              <w:t>and</w:t>
            </w:r>
            <w:r w:rsidRPr="004D4ACD">
              <w:rPr>
                <w:rFonts w:ascii="Arial" w:hAnsi="Arial" w:cs="Arial"/>
                <w:spacing w:val="-1"/>
              </w:rPr>
              <w:t xml:space="preserve"> </w:t>
            </w:r>
            <w:r w:rsidRPr="004D4ACD">
              <w:rPr>
                <w:rFonts w:ascii="Arial" w:hAnsi="Arial" w:cs="Arial"/>
              </w:rPr>
              <w:t>Procedures</w:t>
            </w:r>
            <w:r w:rsidRPr="004D4ACD">
              <w:rPr>
                <w:rFonts w:ascii="Arial" w:hAnsi="Arial" w:cs="Arial"/>
                <w:spacing w:val="-5"/>
              </w:rPr>
              <w:t xml:space="preserve"> </w:t>
            </w:r>
            <w:r w:rsidRPr="004D4ACD">
              <w:rPr>
                <w:rFonts w:ascii="Arial" w:hAnsi="Arial" w:cs="Arial"/>
              </w:rPr>
              <w:t>are</w:t>
            </w:r>
            <w:r w:rsidRPr="004D4ACD">
              <w:rPr>
                <w:rFonts w:ascii="Arial" w:hAnsi="Arial" w:cs="Arial"/>
                <w:spacing w:val="2"/>
              </w:rPr>
              <w:t xml:space="preserve"> </w:t>
            </w:r>
            <w:r w:rsidRPr="004D4ACD">
              <w:rPr>
                <w:rFonts w:ascii="Arial" w:hAnsi="Arial" w:cs="Arial"/>
              </w:rPr>
              <w:t>strictly</w:t>
            </w:r>
            <w:r w:rsidRPr="004D4ACD">
              <w:rPr>
                <w:rFonts w:ascii="Arial" w:hAnsi="Arial" w:cs="Arial"/>
                <w:spacing w:val="-3"/>
              </w:rPr>
              <w:t xml:space="preserve"> </w:t>
            </w:r>
            <w:r w:rsidRPr="004D4ACD">
              <w:rPr>
                <w:rFonts w:ascii="Arial" w:hAnsi="Arial" w:cs="Arial"/>
              </w:rPr>
              <w:t>adhered</w:t>
            </w:r>
            <w:r w:rsidRPr="004D4ACD">
              <w:rPr>
                <w:rFonts w:ascii="Arial" w:hAnsi="Arial" w:cs="Arial"/>
                <w:spacing w:val="-1"/>
              </w:rPr>
              <w:t xml:space="preserve"> </w:t>
            </w:r>
            <w:r w:rsidRPr="004D4ACD">
              <w:rPr>
                <w:rFonts w:ascii="Arial" w:hAnsi="Arial" w:cs="Arial"/>
              </w:rPr>
              <w:t>to</w:t>
            </w:r>
          </w:p>
          <w:p w14:paraId="1DDEA4CD" w14:textId="77777777" w:rsidR="00660977" w:rsidRPr="004D4ACD" w:rsidRDefault="00660977" w:rsidP="00660977">
            <w:pPr>
              <w:pStyle w:val="ListParagraph"/>
              <w:widowControl w:val="0"/>
              <w:numPr>
                <w:ilvl w:val="0"/>
                <w:numId w:val="5"/>
              </w:numPr>
              <w:tabs>
                <w:tab w:val="left" w:pos="953"/>
                <w:tab w:val="left" w:pos="954"/>
              </w:tabs>
              <w:autoSpaceDE w:val="0"/>
              <w:autoSpaceDN w:val="0"/>
              <w:spacing w:after="0" w:line="268" w:lineRule="exact"/>
              <w:ind w:left="323" w:hanging="284"/>
              <w:contextualSpacing w:val="0"/>
              <w:jc w:val="both"/>
              <w:rPr>
                <w:rFonts w:ascii="Arial" w:hAnsi="Arial" w:cs="Arial"/>
              </w:rPr>
            </w:pPr>
            <w:r w:rsidRPr="004D4ACD">
              <w:rPr>
                <w:rFonts w:ascii="Arial" w:hAnsi="Arial" w:cs="Arial"/>
              </w:rPr>
              <w:t>Check and</w:t>
            </w:r>
            <w:r w:rsidRPr="004D4ACD">
              <w:rPr>
                <w:rFonts w:ascii="Arial" w:hAnsi="Arial" w:cs="Arial"/>
                <w:spacing w:val="-1"/>
              </w:rPr>
              <w:t xml:space="preserve"> </w:t>
            </w:r>
            <w:r w:rsidRPr="004D4ACD">
              <w:rPr>
                <w:rFonts w:ascii="Arial" w:hAnsi="Arial" w:cs="Arial"/>
              </w:rPr>
              <w:t>ensure</w:t>
            </w:r>
            <w:r w:rsidRPr="004D4ACD">
              <w:rPr>
                <w:rFonts w:ascii="Arial" w:hAnsi="Arial" w:cs="Arial"/>
                <w:spacing w:val="-3"/>
              </w:rPr>
              <w:t xml:space="preserve"> </w:t>
            </w:r>
            <w:r w:rsidRPr="004D4ACD">
              <w:rPr>
                <w:rFonts w:ascii="Arial" w:hAnsi="Arial" w:cs="Arial"/>
              </w:rPr>
              <w:t>that</w:t>
            </w:r>
            <w:r w:rsidRPr="004D4ACD">
              <w:rPr>
                <w:rFonts w:ascii="Arial" w:hAnsi="Arial" w:cs="Arial"/>
                <w:spacing w:val="2"/>
              </w:rPr>
              <w:t xml:space="preserve"> </w:t>
            </w:r>
            <w:r w:rsidRPr="004D4ACD">
              <w:rPr>
                <w:rFonts w:ascii="Arial" w:hAnsi="Arial" w:cs="Arial"/>
              </w:rPr>
              <w:t>equipment</w:t>
            </w:r>
            <w:r w:rsidRPr="004D4ACD">
              <w:rPr>
                <w:rFonts w:ascii="Arial" w:hAnsi="Arial" w:cs="Arial"/>
                <w:spacing w:val="1"/>
              </w:rPr>
              <w:t xml:space="preserve"> </w:t>
            </w:r>
            <w:r w:rsidRPr="004D4ACD">
              <w:rPr>
                <w:rFonts w:ascii="Arial" w:hAnsi="Arial" w:cs="Arial"/>
              </w:rPr>
              <w:t>is</w:t>
            </w:r>
            <w:r w:rsidRPr="004D4ACD">
              <w:rPr>
                <w:rFonts w:ascii="Arial" w:hAnsi="Arial" w:cs="Arial"/>
                <w:spacing w:val="-3"/>
              </w:rPr>
              <w:t xml:space="preserve"> </w:t>
            </w:r>
            <w:r w:rsidRPr="004D4ACD">
              <w:rPr>
                <w:rFonts w:ascii="Arial" w:hAnsi="Arial" w:cs="Arial"/>
              </w:rPr>
              <w:t>clean and</w:t>
            </w:r>
            <w:r w:rsidRPr="004D4ACD">
              <w:rPr>
                <w:rFonts w:ascii="Arial" w:hAnsi="Arial" w:cs="Arial"/>
                <w:spacing w:val="-3"/>
              </w:rPr>
              <w:t xml:space="preserve"> </w:t>
            </w:r>
            <w:r w:rsidRPr="004D4ACD">
              <w:rPr>
                <w:rFonts w:ascii="Arial" w:hAnsi="Arial" w:cs="Arial"/>
              </w:rPr>
              <w:t>in</w:t>
            </w:r>
            <w:r w:rsidRPr="004D4ACD">
              <w:rPr>
                <w:rFonts w:ascii="Arial" w:hAnsi="Arial" w:cs="Arial"/>
                <w:spacing w:val="-3"/>
              </w:rPr>
              <w:t xml:space="preserve"> </w:t>
            </w:r>
            <w:r w:rsidRPr="004D4ACD">
              <w:rPr>
                <w:rFonts w:ascii="Arial" w:hAnsi="Arial" w:cs="Arial"/>
              </w:rPr>
              <w:t>working</w:t>
            </w:r>
            <w:r w:rsidRPr="004D4ACD">
              <w:rPr>
                <w:rFonts w:ascii="Arial" w:hAnsi="Arial" w:cs="Arial"/>
                <w:spacing w:val="-1"/>
              </w:rPr>
              <w:t xml:space="preserve"> </w:t>
            </w:r>
            <w:r w:rsidRPr="004D4ACD">
              <w:rPr>
                <w:rFonts w:ascii="Arial" w:hAnsi="Arial" w:cs="Arial"/>
              </w:rPr>
              <w:t>order</w:t>
            </w:r>
            <w:r w:rsidRPr="004D4ACD">
              <w:rPr>
                <w:rFonts w:ascii="Arial" w:hAnsi="Arial" w:cs="Arial"/>
                <w:spacing w:val="-1"/>
              </w:rPr>
              <w:t xml:space="preserve"> </w:t>
            </w:r>
            <w:r w:rsidRPr="004D4ACD">
              <w:rPr>
                <w:rFonts w:ascii="Arial" w:hAnsi="Arial" w:cs="Arial"/>
              </w:rPr>
              <w:t>ready</w:t>
            </w:r>
            <w:r w:rsidRPr="004D4ACD">
              <w:rPr>
                <w:rFonts w:ascii="Arial" w:hAnsi="Arial" w:cs="Arial"/>
                <w:spacing w:val="-5"/>
              </w:rPr>
              <w:t xml:space="preserve"> </w:t>
            </w:r>
            <w:r w:rsidRPr="004D4ACD">
              <w:rPr>
                <w:rFonts w:ascii="Arial" w:hAnsi="Arial" w:cs="Arial"/>
              </w:rPr>
              <w:t>for</w:t>
            </w:r>
            <w:r w:rsidRPr="004D4ACD">
              <w:rPr>
                <w:rFonts w:ascii="Arial" w:hAnsi="Arial" w:cs="Arial"/>
                <w:spacing w:val="-2"/>
              </w:rPr>
              <w:t xml:space="preserve"> </w:t>
            </w:r>
            <w:r w:rsidRPr="004D4ACD">
              <w:rPr>
                <w:rFonts w:ascii="Arial" w:hAnsi="Arial" w:cs="Arial"/>
              </w:rPr>
              <w:t>use</w:t>
            </w:r>
          </w:p>
          <w:p w14:paraId="0165001A" w14:textId="00DB630B" w:rsidR="00660977" w:rsidRPr="004D4ACD" w:rsidRDefault="00660977" w:rsidP="00660977">
            <w:pPr>
              <w:pStyle w:val="ListParagraph"/>
              <w:widowControl w:val="0"/>
              <w:numPr>
                <w:ilvl w:val="0"/>
                <w:numId w:val="5"/>
              </w:numPr>
              <w:tabs>
                <w:tab w:val="left" w:pos="953"/>
                <w:tab w:val="left" w:pos="954"/>
              </w:tabs>
              <w:autoSpaceDE w:val="0"/>
              <w:autoSpaceDN w:val="0"/>
              <w:spacing w:after="0" w:line="240" w:lineRule="auto"/>
              <w:ind w:left="323" w:right="514" w:hanging="284"/>
              <w:contextualSpacing w:val="0"/>
              <w:jc w:val="both"/>
              <w:rPr>
                <w:rFonts w:ascii="Arial" w:hAnsi="Arial" w:cs="Arial"/>
              </w:rPr>
            </w:pPr>
            <w:r w:rsidRPr="004D4ACD">
              <w:rPr>
                <w:rFonts w:ascii="Arial" w:hAnsi="Arial" w:cs="Arial"/>
              </w:rPr>
              <w:t>Ensure that all information recorded by the individual is in accordance with St Helena policy (</w:t>
            </w:r>
            <w:proofErr w:type="spellStart"/>
            <w:r w:rsidRPr="004D4ACD">
              <w:rPr>
                <w:rFonts w:ascii="Arial" w:hAnsi="Arial" w:cs="Arial"/>
              </w:rPr>
              <w:t>i.e</w:t>
            </w:r>
            <w:proofErr w:type="spellEnd"/>
            <w:r w:rsidRPr="004D4ACD">
              <w:rPr>
                <w:rFonts w:ascii="Arial" w:hAnsi="Arial" w:cs="Arial"/>
              </w:rPr>
              <w:t xml:space="preserve"> patient</w:t>
            </w:r>
            <w:r w:rsidR="009C3AFA">
              <w:rPr>
                <w:rFonts w:ascii="Arial" w:hAnsi="Arial" w:cs="Arial"/>
              </w:rPr>
              <w:t xml:space="preserve"> </w:t>
            </w:r>
            <w:r w:rsidRPr="004D4ACD">
              <w:rPr>
                <w:rFonts w:ascii="Arial" w:hAnsi="Arial" w:cs="Arial"/>
                <w:spacing w:val="-59"/>
              </w:rPr>
              <w:t xml:space="preserve"> </w:t>
            </w:r>
            <w:r w:rsidRPr="004D4ACD">
              <w:rPr>
                <w:rFonts w:ascii="Arial" w:hAnsi="Arial" w:cs="Arial"/>
              </w:rPr>
              <w:t>records,</w:t>
            </w:r>
            <w:r w:rsidRPr="004D4ACD">
              <w:rPr>
                <w:rFonts w:ascii="Arial" w:hAnsi="Arial" w:cs="Arial"/>
                <w:spacing w:val="1"/>
              </w:rPr>
              <w:t xml:space="preserve"> </w:t>
            </w:r>
            <w:r w:rsidRPr="004D4ACD">
              <w:rPr>
                <w:rFonts w:ascii="Arial" w:hAnsi="Arial" w:cs="Arial"/>
              </w:rPr>
              <w:t>incident/accident</w:t>
            </w:r>
            <w:r w:rsidRPr="004D4ACD">
              <w:rPr>
                <w:rFonts w:ascii="Arial" w:hAnsi="Arial" w:cs="Arial"/>
                <w:spacing w:val="-1"/>
              </w:rPr>
              <w:t xml:space="preserve"> </w:t>
            </w:r>
            <w:r w:rsidRPr="004D4ACD">
              <w:rPr>
                <w:rFonts w:ascii="Arial" w:hAnsi="Arial" w:cs="Arial"/>
              </w:rPr>
              <w:t>reports).</w:t>
            </w:r>
          </w:p>
          <w:p w14:paraId="1AC19EB1" w14:textId="77777777" w:rsidR="00660977" w:rsidRPr="004D4ACD" w:rsidRDefault="00660977" w:rsidP="00660977">
            <w:pPr>
              <w:pStyle w:val="ListParagraph"/>
              <w:widowControl w:val="0"/>
              <w:numPr>
                <w:ilvl w:val="0"/>
                <w:numId w:val="5"/>
              </w:numPr>
              <w:tabs>
                <w:tab w:val="left" w:pos="953"/>
                <w:tab w:val="left" w:pos="954"/>
              </w:tabs>
              <w:autoSpaceDE w:val="0"/>
              <w:autoSpaceDN w:val="0"/>
              <w:spacing w:after="0" w:line="268" w:lineRule="exact"/>
              <w:ind w:left="323" w:hanging="284"/>
              <w:contextualSpacing w:val="0"/>
              <w:jc w:val="both"/>
              <w:rPr>
                <w:rFonts w:ascii="Arial" w:hAnsi="Arial" w:cs="Arial"/>
              </w:rPr>
            </w:pPr>
            <w:r w:rsidRPr="004D4ACD">
              <w:rPr>
                <w:rFonts w:ascii="Arial" w:hAnsi="Arial" w:cs="Arial"/>
              </w:rPr>
              <w:t>Escort</w:t>
            </w:r>
            <w:r w:rsidRPr="004D4ACD">
              <w:rPr>
                <w:rFonts w:ascii="Arial" w:hAnsi="Arial" w:cs="Arial"/>
                <w:spacing w:val="-2"/>
              </w:rPr>
              <w:t xml:space="preserve"> </w:t>
            </w:r>
            <w:r w:rsidRPr="004D4ACD">
              <w:rPr>
                <w:rFonts w:ascii="Arial" w:hAnsi="Arial" w:cs="Arial"/>
              </w:rPr>
              <w:t>patients</w:t>
            </w:r>
            <w:r w:rsidRPr="004D4ACD">
              <w:rPr>
                <w:rFonts w:ascii="Arial" w:hAnsi="Arial" w:cs="Arial"/>
                <w:spacing w:val="-4"/>
              </w:rPr>
              <w:t xml:space="preserve"> </w:t>
            </w:r>
            <w:r w:rsidRPr="004D4ACD">
              <w:rPr>
                <w:rFonts w:ascii="Arial" w:hAnsi="Arial" w:cs="Arial"/>
              </w:rPr>
              <w:t>to</w:t>
            </w:r>
            <w:r w:rsidRPr="004D4ACD">
              <w:rPr>
                <w:rFonts w:ascii="Arial" w:hAnsi="Arial" w:cs="Arial"/>
                <w:spacing w:val="-2"/>
              </w:rPr>
              <w:t xml:space="preserve"> </w:t>
            </w:r>
            <w:r w:rsidRPr="004D4ACD">
              <w:rPr>
                <w:rFonts w:ascii="Arial" w:hAnsi="Arial" w:cs="Arial"/>
              </w:rPr>
              <w:t>hospital</w:t>
            </w:r>
            <w:r w:rsidRPr="004D4ACD">
              <w:rPr>
                <w:rFonts w:ascii="Arial" w:hAnsi="Arial" w:cs="Arial"/>
                <w:spacing w:val="-3"/>
              </w:rPr>
              <w:t xml:space="preserve"> </w:t>
            </w:r>
            <w:r w:rsidRPr="004D4ACD">
              <w:rPr>
                <w:rFonts w:ascii="Arial" w:hAnsi="Arial" w:cs="Arial"/>
              </w:rPr>
              <w:t>appointments,</w:t>
            </w:r>
            <w:r w:rsidRPr="004D4ACD">
              <w:rPr>
                <w:rFonts w:ascii="Arial" w:hAnsi="Arial" w:cs="Arial"/>
                <w:spacing w:val="-3"/>
              </w:rPr>
              <w:t xml:space="preserve"> </w:t>
            </w:r>
            <w:r w:rsidRPr="004D4ACD">
              <w:rPr>
                <w:rFonts w:ascii="Arial" w:hAnsi="Arial" w:cs="Arial"/>
              </w:rPr>
              <w:t>home</w:t>
            </w:r>
            <w:r w:rsidRPr="004D4ACD">
              <w:rPr>
                <w:rFonts w:ascii="Arial" w:hAnsi="Arial" w:cs="Arial"/>
                <w:spacing w:val="-2"/>
              </w:rPr>
              <w:t xml:space="preserve"> </w:t>
            </w:r>
            <w:r w:rsidRPr="004D4ACD">
              <w:rPr>
                <w:rFonts w:ascii="Arial" w:hAnsi="Arial" w:cs="Arial"/>
              </w:rPr>
              <w:t>visits</w:t>
            </w:r>
            <w:r w:rsidRPr="004D4ACD">
              <w:rPr>
                <w:rFonts w:ascii="Arial" w:hAnsi="Arial" w:cs="Arial"/>
                <w:spacing w:val="-1"/>
              </w:rPr>
              <w:t xml:space="preserve"> </w:t>
            </w:r>
            <w:r w:rsidRPr="004D4ACD">
              <w:rPr>
                <w:rFonts w:ascii="Arial" w:hAnsi="Arial" w:cs="Arial"/>
              </w:rPr>
              <w:t>or</w:t>
            </w:r>
            <w:r w:rsidRPr="004D4ACD">
              <w:rPr>
                <w:rFonts w:ascii="Arial" w:hAnsi="Arial" w:cs="Arial"/>
                <w:spacing w:val="-3"/>
              </w:rPr>
              <w:t xml:space="preserve"> </w:t>
            </w:r>
            <w:r w:rsidRPr="004D4ACD">
              <w:rPr>
                <w:rFonts w:ascii="Arial" w:hAnsi="Arial" w:cs="Arial"/>
              </w:rPr>
              <w:t>recreational</w:t>
            </w:r>
            <w:r w:rsidRPr="004D4ACD">
              <w:rPr>
                <w:rFonts w:ascii="Arial" w:hAnsi="Arial" w:cs="Arial"/>
                <w:spacing w:val="-3"/>
              </w:rPr>
              <w:t xml:space="preserve"> </w:t>
            </w:r>
            <w:r w:rsidRPr="004D4ACD">
              <w:rPr>
                <w:rFonts w:ascii="Arial" w:hAnsi="Arial" w:cs="Arial"/>
              </w:rPr>
              <w:t>trips.</w:t>
            </w:r>
          </w:p>
          <w:p w14:paraId="10F1BD74" w14:textId="77777777" w:rsidR="00660977" w:rsidRPr="004D4ACD" w:rsidRDefault="00660977" w:rsidP="00660977">
            <w:pPr>
              <w:pStyle w:val="ListParagraph"/>
              <w:widowControl w:val="0"/>
              <w:numPr>
                <w:ilvl w:val="0"/>
                <w:numId w:val="5"/>
              </w:numPr>
              <w:tabs>
                <w:tab w:val="left" w:pos="953"/>
                <w:tab w:val="left" w:pos="954"/>
              </w:tabs>
              <w:autoSpaceDE w:val="0"/>
              <w:autoSpaceDN w:val="0"/>
              <w:spacing w:before="1" w:after="0" w:line="237" w:lineRule="auto"/>
              <w:ind w:left="323" w:right="1106" w:hanging="284"/>
              <w:contextualSpacing w:val="0"/>
              <w:jc w:val="both"/>
              <w:rPr>
                <w:rFonts w:ascii="Arial" w:hAnsi="Arial" w:cs="Arial"/>
              </w:rPr>
            </w:pPr>
            <w:r w:rsidRPr="004D4ACD">
              <w:rPr>
                <w:rFonts w:ascii="Arial" w:hAnsi="Arial" w:cs="Arial"/>
              </w:rPr>
              <w:t>Assist in checking Controlled Drugs with Registered Nurse (on completion of Drugs Competency</w:t>
            </w:r>
            <w:r w:rsidRPr="004D4ACD">
              <w:rPr>
                <w:rFonts w:ascii="Arial" w:hAnsi="Arial" w:cs="Arial"/>
                <w:spacing w:val="-60"/>
              </w:rPr>
              <w:t xml:space="preserve"> </w:t>
            </w:r>
            <w:r w:rsidRPr="004D4ACD">
              <w:rPr>
                <w:rFonts w:ascii="Arial" w:hAnsi="Arial" w:cs="Arial"/>
              </w:rPr>
              <w:t>Framework).</w:t>
            </w:r>
          </w:p>
          <w:p w14:paraId="24FDBF41" w14:textId="77777777" w:rsidR="00660977" w:rsidRPr="004D4ACD" w:rsidRDefault="00660977" w:rsidP="00660977">
            <w:pPr>
              <w:pStyle w:val="ListParagraph"/>
              <w:widowControl w:val="0"/>
              <w:numPr>
                <w:ilvl w:val="0"/>
                <w:numId w:val="5"/>
              </w:numPr>
              <w:tabs>
                <w:tab w:val="left" w:pos="953"/>
                <w:tab w:val="left" w:pos="954"/>
              </w:tabs>
              <w:autoSpaceDE w:val="0"/>
              <w:autoSpaceDN w:val="0"/>
              <w:spacing w:before="1" w:after="0" w:line="268" w:lineRule="exact"/>
              <w:ind w:left="323" w:hanging="284"/>
              <w:contextualSpacing w:val="0"/>
              <w:jc w:val="both"/>
              <w:rPr>
                <w:rFonts w:ascii="Arial" w:hAnsi="Arial" w:cs="Arial"/>
              </w:rPr>
            </w:pPr>
            <w:r w:rsidRPr="004D4ACD">
              <w:rPr>
                <w:rFonts w:ascii="Arial" w:hAnsi="Arial" w:cs="Arial"/>
              </w:rPr>
              <w:t>Mentor</w:t>
            </w:r>
            <w:r w:rsidRPr="004D4ACD">
              <w:rPr>
                <w:rFonts w:ascii="Arial" w:hAnsi="Arial" w:cs="Arial"/>
                <w:spacing w:val="-1"/>
              </w:rPr>
              <w:t xml:space="preserve"> </w:t>
            </w:r>
            <w:r w:rsidRPr="004D4ACD">
              <w:rPr>
                <w:rFonts w:ascii="Arial" w:hAnsi="Arial" w:cs="Arial"/>
              </w:rPr>
              <w:t>and</w:t>
            </w:r>
            <w:r w:rsidRPr="004D4ACD">
              <w:rPr>
                <w:rFonts w:ascii="Arial" w:hAnsi="Arial" w:cs="Arial"/>
                <w:spacing w:val="-2"/>
              </w:rPr>
              <w:t xml:space="preserve"> </w:t>
            </w:r>
            <w:r w:rsidRPr="004D4ACD">
              <w:rPr>
                <w:rFonts w:ascii="Arial" w:hAnsi="Arial" w:cs="Arial"/>
              </w:rPr>
              <w:t>supervise</w:t>
            </w:r>
            <w:r w:rsidRPr="004D4ACD">
              <w:rPr>
                <w:rFonts w:ascii="Arial" w:hAnsi="Arial" w:cs="Arial"/>
                <w:spacing w:val="-2"/>
              </w:rPr>
              <w:t xml:space="preserve"> </w:t>
            </w:r>
            <w:r w:rsidRPr="004D4ACD">
              <w:rPr>
                <w:rFonts w:ascii="Arial" w:hAnsi="Arial" w:cs="Arial"/>
              </w:rPr>
              <w:t>new</w:t>
            </w:r>
            <w:r w:rsidRPr="004D4ACD">
              <w:rPr>
                <w:rFonts w:ascii="Arial" w:hAnsi="Arial" w:cs="Arial"/>
                <w:spacing w:val="-1"/>
              </w:rPr>
              <w:t xml:space="preserve"> </w:t>
            </w:r>
            <w:r w:rsidRPr="004D4ACD">
              <w:rPr>
                <w:rFonts w:ascii="Arial" w:hAnsi="Arial" w:cs="Arial"/>
              </w:rPr>
              <w:t>ward</w:t>
            </w:r>
            <w:r w:rsidRPr="004D4ACD">
              <w:rPr>
                <w:rFonts w:ascii="Arial" w:hAnsi="Arial" w:cs="Arial"/>
                <w:spacing w:val="-1"/>
              </w:rPr>
              <w:t xml:space="preserve"> </w:t>
            </w:r>
            <w:r w:rsidRPr="004D4ACD">
              <w:rPr>
                <w:rFonts w:ascii="Arial" w:hAnsi="Arial" w:cs="Arial"/>
              </w:rPr>
              <w:t>based</w:t>
            </w:r>
            <w:r w:rsidRPr="004D4ACD">
              <w:rPr>
                <w:rFonts w:ascii="Arial" w:hAnsi="Arial" w:cs="Arial"/>
                <w:spacing w:val="-2"/>
              </w:rPr>
              <w:t xml:space="preserve"> </w:t>
            </w:r>
            <w:r w:rsidRPr="004D4ACD">
              <w:rPr>
                <w:rFonts w:ascii="Arial" w:hAnsi="Arial" w:cs="Arial"/>
              </w:rPr>
              <w:t>volunteers.</w:t>
            </w:r>
          </w:p>
          <w:p w14:paraId="359EF3F9" w14:textId="77777777" w:rsidR="00660977" w:rsidRPr="004D4ACD" w:rsidRDefault="00660977" w:rsidP="00660977">
            <w:pPr>
              <w:pStyle w:val="ListParagraph"/>
              <w:widowControl w:val="0"/>
              <w:numPr>
                <w:ilvl w:val="0"/>
                <w:numId w:val="5"/>
              </w:numPr>
              <w:tabs>
                <w:tab w:val="left" w:pos="953"/>
                <w:tab w:val="left" w:pos="954"/>
              </w:tabs>
              <w:autoSpaceDE w:val="0"/>
              <w:autoSpaceDN w:val="0"/>
              <w:spacing w:after="0" w:line="268" w:lineRule="exact"/>
              <w:ind w:left="323" w:hanging="284"/>
              <w:contextualSpacing w:val="0"/>
              <w:jc w:val="both"/>
              <w:rPr>
                <w:rFonts w:ascii="Arial" w:hAnsi="Arial" w:cs="Arial"/>
              </w:rPr>
            </w:pPr>
            <w:r w:rsidRPr="004D4ACD">
              <w:rPr>
                <w:rFonts w:ascii="Arial" w:hAnsi="Arial" w:cs="Arial"/>
              </w:rPr>
              <w:t>Ensure</w:t>
            </w:r>
            <w:r w:rsidRPr="004D4ACD">
              <w:rPr>
                <w:rFonts w:ascii="Arial" w:hAnsi="Arial" w:cs="Arial"/>
                <w:spacing w:val="-1"/>
              </w:rPr>
              <w:t xml:space="preserve"> </w:t>
            </w:r>
            <w:r w:rsidRPr="004D4ACD">
              <w:rPr>
                <w:rFonts w:ascii="Arial" w:hAnsi="Arial" w:cs="Arial"/>
              </w:rPr>
              <w:t>you</w:t>
            </w:r>
            <w:r w:rsidRPr="004D4ACD">
              <w:rPr>
                <w:rFonts w:ascii="Arial" w:hAnsi="Arial" w:cs="Arial"/>
                <w:spacing w:val="-3"/>
              </w:rPr>
              <w:t xml:space="preserve"> </w:t>
            </w:r>
            <w:r w:rsidRPr="004D4ACD">
              <w:rPr>
                <w:rFonts w:ascii="Arial" w:hAnsi="Arial" w:cs="Arial"/>
              </w:rPr>
              <w:t>follow</w:t>
            </w:r>
            <w:r w:rsidRPr="004D4ACD">
              <w:rPr>
                <w:rFonts w:ascii="Arial" w:hAnsi="Arial" w:cs="Arial"/>
                <w:spacing w:val="-4"/>
              </w:rPr>
              <w:t xml:space="preserve"> </w:t>
            </w:r>
            <w:r w:rsidRPr="004D4ACD">
              <w:rPr>
                <w:rFonts w:ascii="Arial" w:hAnsi="Arial" w:cs="Arial"/>
              </w:rPr>
              <w:t>all policies</w:t>
            </w:r>
            <w:r w:rsidRPr="004D4ACD">
              <w:rPr>
                <w:rFonts w:ascii="Arial" w:hAnsi="Arial" w:cs="Arial"/>
                <w:spacing w:val="-1"/>
              </w:rPr>
              <w:t xml:space="preserve"> </w:t>
            </w:r>
            <w:r w:rsidRPr="004D4ACD">
              <w:rPr>
                <w:rFonts w:ascii="Arial" w:hAnsi="Arial" w:cs="Arial"/>
              </w:rPr>
              <w:t>and</w:t>
            </w:r>
            <w:r w:rsidRPr="004D4ACD">
              <w:rPr>
                <w:rFonts w:ascii="Arial" w:hAnsi="Arial" w:cs="Arial"/>
                <w:spacing w:val="1"/>
              </w:rPr>
              <w:t xml:space="preserve"> </w:t>
            </w:r>
            <w:r w:rsidRPr="004D4ACD">
              <w:rPr>
                <w:rFonts w:ascii="Arial" w:hAnsi="Arial" w:cs="Arial"/>
              </w:rPr>
              <w:t>procedures</w:t>
            </w:r>
            <w:r w:rsidRPr="004D4ACD">
              <w:rPr>
                <w:rFonts w:ascii="Arial" w:hAnsi="Arial" w:cs="Arial"/>
                <w:spacing w:val="-3"/>
              </w:rPr>
              <w:t xml:space="preserve"> </w:t>
            </w:r>
            <w:r w:rsidRPr="004D4ACD">
              <w:rPr>
                <w:rFonts w:ascii="Arial" w:hAnsi="Arial" w:cs="Arial"/>
              </w:rPr>
              <w:t>in</w:t>
            </w:r>
            <w:r w:rsidRPr="004D4ACD">
              <w:rPr>
                <w:rFonts w:ascii="Arial" w:hAnsi="Arial" w:cs="Arial"/>
                <w:spacing w:val="-2"/>
              </w:rPr>
              <w:t xml:space="preserve"> </w:t>
            </w:r>
            <w:r w:rsidRPr="004D4ACD">
              <w:rPr>
                <w:rFonts w:ascii="Arial" w:hAnsi="Arial" w:cs="Arial"/>
              </w:rPr>
              <w:t>relation</w:t>
            </w:r>
            <w:r w:rsidRPr="004D4ACD">
              <w:rPr>
                <w:rFonts w:ascii="Arial" w:hAnsi="Arial" w:cs="Arial"/>
                <w:spacing w:val="-1"/>
              </w:rPr>
              <w:t xml:space="preserve"> </w:t>
            </w:r>
            <w:r w:rsidRPr="004D4ACD">
              <w:rPr>
                <w:rFonts w:ascii="Arial" w:hAnsi="Arial" w:cs="Arial"/>
              </w:rPr>
              <w:t>to</w:t>
            </w:r>
            <w:r w:rsidRPr="004D4ACD">
              <w:rPr>
                <w:rFonts w:ascii="Arial" w:hAnsi="Arial" w:cs="Arial"/>
                <w:spacing w:val="-1"/>
              </w:rPr>
              <w:t xml:space="preserve"> </w:t>
            </w:r>
            <w:r w:rsidRPr="004D4ACD">
              <w:rPr>
                <w:rFonts w:ascii="Arial" w:hAnsi="Arial" w:cs="Arial"/>
              </w:rPr>
              <w:t>prevention</w:t>
            </w:r>
            <w:r w:rsidRPr="004D4ACD">
              <w:rPr>
                <w:rFonts w:ascii="Arial" w:hAnsi="Arial" w:cs="Arial"/>
                <w:spacing w:val="-1"/>
              </w:rPr>
              <w:t xml:space="preserve"> </w:t>
            </w:r>
            <w:r w:rsidRPr="004D4ACD">
              <w:rPr>
                <w:rFonts w:ascii="Arial" w:hAnsi="Arial" w:cs="Arial"/>
              </w:rPr>
              <w:t>and</w:t>
            </w:r>
            <w:r w:rsidRPr="004D4ACD">
              <w:rPr>
                <w:rFonts w:ascii="Arial" w:hAnsi="Arial" w:cs="Arial"/>
                <w:spacing w:val="-3"/>
              </w:rPr>
              <w:t xml:space="preserve"> </w:t>
            </w:r>
            <w:r w:rsidRPr="004D4ACD">
              <w:rPr>
                <w:rFonts w:ascii="Arial" w:hAnsi="Arial" w:cs="Arial"/>
              </w:rPr>
              <w:t>infection</w:t>
            </w:r>
            <w:r w:rsidRPr="004D4ACD">
              <w:rPr>
                <w:rFonts w:ascii="Arial" w:hAnsi="Arial" w:cs="Arial"/>
                <w:spacing w:val="-2"/>
              </w:rPr>
              <w:t xml:space="preserve"> </w:t>
            </w:r>
            <w:r w:rsidRPr="004D4ACD">
              <w:rPr>
                <w:rFonts w:ascii="Arial" w:hAnsi="Arial" w:cs="Arial"/>
              </w:rPr>
              <w:t>control</w:t>
            </w:r>
          </w:p>
          <w:p w14:paraId="2E026100" w14:textId="77777777" w:rsidR="00660977" w:rsidRPr="004D4ACD" w:rsidRDefault="00660977" w:rsidP="00660977">
            <w:pPr>
              <w:pStyle w:val="ListParagraph"/>
              <w:widowControl w:val="0"/>
              <w:numPr>
                <w:ilvl w:val="0"/>
                <w:numId w:val="5"/>
              </w:numPr>
              <w:tabs>
                <w:tab w:val="left" w:pos="953"/>
                <w:tab w:val="left" w:pos="954"/>
              </w:tabs>
              <w:autoSpaceDE w:val="0"/>
              <w:autoSpaceDN w:val="0"/>
              <w:spacing w:after="0" w:line="269" w:lineRule="exact"/>
              <w:ind w:left="323" w:hanging="284"/>
              <w:contextualSpacing w:val="0"/>
              <w:jc w:val="both"/>
              <w:rPr>
                <w:rFonts w:ascii="Arial" w:hAnsi="Arial" w:cs="Arial"/>
              </w:rPr>
            </w:pPr>
            <w:r w:rsidRPr="004D4ACD">
              <w:rPr>
                <w:rFonts w:ascii="Arial" w:hAnsi="Arial" w:cs="Arial"/>
              </w:rPr>
              <w:t>Undertake</w:t>
            </w:r>
            <w:r w:rsidRPr="004D4ACD">
              <w:rPr>
                <w:rFonts w:ascii="Arial" w:hAnsi="Arial" w:cs="Arial"/>
                <w:spacing w:val="-4"/>
              </w:rPr>
              <w:t xml:space="preserve"> </w:t>
            </w:r>
            <w:r w:rsidRPr="004D4ACD">
              <w:rPr>
                <w:rFonts w:ascii="Arial" w:hAnsi="Arial" w:cs="Arial"/>
              </w:rPr>
              <w:t>and</w:t>
            </w:r>
            <w:r w:rsidRPr="004D4ACD">
              <w:rPr>
                <w:rFonts w:ascii="Arial" w:hAnsi="Arial" w:cs="Arial"/>
                <w:spacing w:val="-3"/>
              </w:rPr>
              <w:t xml:space="preserve"> </w:t>
            </w:r>
            <w:r w:rsidRPr="004D4ACD">
              <w:rPr>
                <w:rFonts w:ascii="Arial" w:hAnsi="Arial" w:cs="Arial"/>
              </w:rPr>
              <w:t>record</w:t>
            </w:r>
            <w:r w:rsidRPr="004D4ACD">
              <w:rPr>
                <w:rFonts w:ascii="Arial" w:hAnsi="Arial" w:cs="Arial"/>
                <w:spacing w:val="-3"/>
              </w:rPr>
              <w:t xml:space="preserve"> </w:t>
            </w:r>
            <w:r w:rsidRPr="004D4ACD">
              <w:rPr>
                <w:rFonts w:ascii="Arial" w:hAnsi="Arial" w:cs="Arial"/>
              </w:rPr>
              <w:t>clinical</w:t>
            </w:r>
            <w:r w:rsidRPr="004D4ACD">
              <w:rPr>
                <w:rFonts w:ascii="Arial" w:hAnsi="Arial" w:cs="Arial"/>
                <w:spacing w:val="-3"/>
              </w:rPr>
              <w:t xml:space="preserve"> </w:t>
            </w:r>
            <w:r w:rsidRPr="004D4ACD">
              <w:rPr>
                <w:rFonts w:ascii="Arial" w:hAnsi="Arial" w:cs="Arial"/>
              </w:rPr>
              <w:t>observations</w:t>
            </w:r>
            <w:r w:rsidRPr="004D4ACD">
              <w:rPr>
                <w:rFonts w:ascii="Arial" w:hAnsi="Arial" w:cs="Arial"/>
                <w:spacing w:val="1"/>
              </w:rPr>
              <w:t xml:space="preserve"> </w:t>
            </w:r>
            <w:r w:rsidRPr="004D4ACD">
              <w:rPr>
                <w:rFonts w:ascii="Arial" w:hAnsi="Arial" w:cs="Arial"/>
              </w:rPr>
              <w:t>reporting</w:t>
            </w:r>
            <w:r w:rsidRPr="004D4ACD">
              <w:rPr>
                <w:rFonts w:ascii="Arial" w:hAnsi="Arial" w:cs="Arial"/>
                <w:spacing w:val="-1"/>
              </w:rPr>
              <w:t xml:space="preserve"> </w:t>
            </w:r>
            <w:r w:rsidRPr="004D4ACD">
              <w:rPr>
                <w:rFonts w:ascii="Arial" w:hAnsi="Arial" w:cs="Arial"/>
              </w:rPr>
              <w:t>results</w:t>
            </w:r>
            <w:r w:rsidRPr="004D4ACD">
              <w:rPr>
                <w:rFonts w:ascii="Arial" w:hAnsi="Arial" w:cs="Arial"/>
                <w:spacing w:val="-3"/>
              </w:rPr>
              <w:t xml:space="preserve"> </w:t>
            </w:r>
            <w:r w:rsidRPr="004D4ACD">
              <w:rPr>
                <w:rFonts w:ascii="Arial" w:hAnsi="Arial" w:cs="Arial"/>
              </w:rPr>
              <w:t>to</w:t>
            </w:r>
            <w:r w:rsidRPr="004D4ACD">
              <w:rPr>
                <w:rFonts w:ascii="Arial" w:hAnsi="Arial" w:cs="Arial"/>
                <w:spacing w:val="-2"/>
              </w:rPr>
              <w:t xml:space="preserve"> </w:t>
            </w:r>
            <w:r w:rsidRPr="004D4ACD">
              <w:rPr>
                <w:rFonts w:ascii="Arial" w:hAnsi="Arial" w:cs="Arial"/>
              </w:rPr>
              <w:t>Registered</w:t>
            </w:r>
            <w:r w:rsidRPr="004D4ACD">
              <w:rPr>
                <w:rFonts w:ascii="Arial" w:hAnsi="Arial" w:cs="Arial"/>
                <w:spacing w:val="-3"/>
              </w:rPr>
              <w:t xml:space="preserve"> </w:t>
            </w:r>
            <w:r w:rsidRPr="004D4ACD">
              <w:rPr>
                <w:rFonts w:ascii="Arial" w:hAnsi="Arial" w:cs="Arial"/>
              </w:rPr>
              <w:t>Nurse</w:t>
            </w:r>
          </w:p>
          <w:p w14:paraId="2C500E60" w14:textId="7B734335" w:rsidR="00660977" w:rsidRDefault="00660977" w:rsidP="00660977">
            <w:pPr>
              <w:pStyle w:val="ListParagraph"/>
              <w:widowControl w:val="0"/>
              <w:numPr>
                <w:ilvl w:val="0"/>
                <w:numId w:val="5"/>
              </w:numPr>
              <w:tabs>
                <w:tab w:val="left" w:pos="953"/>
                <w:tab w:val="left" w:pos="954"/>
              </w:tabs>
              <w:autoSpaceDE w:val="0"/>
              <w:autoSpaceDN w:val="0"/>
              <w:spacing w:before="2" w:after="0" w:line="237" w:lineRule="auto"/>
              <w:ind w:left="323" w:right="250" w:hanging="284"/>
              <w:contextualSpacing w:val="0"/>
              <w:jc w:val="both"/>
              <w:rPr>
                <w:rFonts w:ascii="Arial" w:hAnsi="Arial" w:cs="Arial"/>
              </w:rPr>
            </w:pPr>
            <w:r w:rsidRPr="004D4ACD">
              <w:rPr>
                <w:rFonts w:ascii="Arial" w:hAnsi="Arial" w:cs="Arial"/>
              </w:rPr>
              <w:t>Undertake</w:t>
            </w:r>
            <w:r w:rsidRPr="004D4ACD">
              <w:rPr>
                <w:rFonts w:ascii="Arial" w:hAnsi="Arial" w:cs="Arial"/>
                <w:spacing w:val="-4"/>
              </w:rPr>
              <w:t xml:space="preserve"> </w:t>
            </w:r>
            <w:r w:rsidRPr="004D4ACD">
              <w:rPr>
                <w:rFonts w:ascii="Arial" w:hAnsi="Arial" w:cs="Arial"/>
              </w:rPr>
              <w:t>simple</w:t>
            </w:r>
            <w:r w:rsidRPr="004D4ACD">
              <w:rPr>
                <w:rFonts w:ascii="Arial" w:hAnsi="Arial" w:cs="Arial"/>
                <w:spacing w:val="-2"/>
              </w:rPr>
              <w:t xml:space="preserve"> </w:t>
            </w:r>
            <w:r w:rsidRPr="004D4ACD">
              <w:rPr>
                <w:rFonts w:ascii="Arial" w:hAnsi="Arial" w:cs="Arial"/>
              </w:rPr>
              <w:t>dressings</w:t>
            </w:r>
            <w:r w:rsidRPr="004D4ACD">
              <w:rPr>
                <w:rFonts w:ascii="Arial" w:hAnsi="Arial" w:cs="Arial"/>
                <w:spacing w:val="-4"/>
              </w:rPr>
              <w:t xml:space="preserve"> </w:t>
            </w:r>
            <w:r w:rsidRPr="004D4ACD">
              <w:rPr>
                <w:rFonts w:ascii="Arial" w:hAnsi="Arial" w:cs="Arial"/>
              </w:rPr>
              <w:t>independently, within</w:t>
            </w:r>
            <w:r w:rsidRPr="004D4ACD">
              <w:rPr>
                <w:rFonts w:ascii="Arial" w:hAnsi="Arial" w:cs="Arial"/>
                <w:spacing w:val="-2"/>
              </w:rPr>
              <w:t xml:space="preserve"> </w:t>
            </w:r>
            <w:r w:rsidRPr="004D4ACD">
              <w:rPr>
                <w:rFonts w:ascii="Arial" w:hAnsi="Arial" w:cs="Arial"/>
              </w:rPr>
              <w:t>level</w:t>
            </w:r>
            <w:r w:rsidRPr="004D4ACD">
              <w:rPr>
                <w:rFonts w:ascii="Arial" w:hAnsi="Arial" w:cs="Arial"/>
                <w:spacing w:val="-3"/>
              </w:rPr>
              <w:t xml:space="preserve"> </w:t>
            </w:r>
            <w:r w:rsidRPr="004D4ACD">
              <w:rPr>
                <w:rFonts w:ascii="Arial" w:hAnsi="Arial" w:cs="Arial"/>
              </w:rPr>
              <w:t>of competence</w:t>
            </w:r>
            <w:r w:rsidRPr="004D4ACD">
              <w:rPr>
                <w:rFonts w:ascii="Arial" w:hAnsi="Arial" w:cs="Arial"/>
                <w:spacing w:val="-4"/>
              </w:rPr>
              <w:t xml:space="preserve"> </w:t>
            </w:r>
            <w:r w:rsidRPr="004D4ACD">
              <w:rPr>
                <w:rFonts w:ascii="Arial" w:hAnsi="Arial" w:cs="Arial"/>
              </w:rPr>
              <w:t>and</w:t>
            </w:r>
            <w:r w:rsidRPr="004D4ACD">
              <w:rPr>
                <w:rFonts w:ascii="Arial" w:hAnsi="Arial" w:cs="Arial"/>
                <w:spacing w:val="-2"/>
              </w:rPr>
              <w:t xml:space="preserve"> </w:t>
            </w:r>
            <w:r w:rsidRPr="004D4ACD">
              <w:rPr>
                <w:rFonts w:ascii="Arial" w:hAnsi="Arial" w:cs="Arial"/>
              </w:rPr>
              <w:t>assist</w:t>
            </w:r>
            <w:r w:rsidRPr="004D4ACD">
              <w:rPr>
                <w:rFonts w:ascii="Arial" w:hAnsi="Arial" w:cs="Arial"/>
                <w:spacing w:val="-3"/>
              </w:rPr>
              <w:t xml:space="preserve"> </w:t>
            </w:r>
            <w:r w:rsidRPr="004D4ACD">
              <w:rPr>
                <w:rFonts w:ascii="Arial" w:hAnsi="Arial" w:cs="Arial"/>
              </w:rPr>
              <w:t>Registered</w:t>
            </w:r>
            <w:r w:rsidRPr="004D4ACD">
              <w:rPr>
                <w:rFonts w:ascii="Arial" w:hAnsi="Arial" w:cs="Arial"/>
                <w:spacing w:val="-4"/>
              </w:rPr>
              <w:t xml:space="preserve"> </w:t>
            </w:r>
            <w:r w:rsidRPr="004D4ACD">
              <w:rPr>
                <w:rFonts w:ascii="Arial" w:hAnsi="Arial" w:cs="Arial"/>
              </w:rPr>
              <w:t>Nurses</w:t>
            </w:r>
            <w:r w:rsidRPr="004D4ACD">
              <w:rPr>
                <w:rFonts w:ascii="Arial" w:hAnsi="Arial" w:cs="Arial"/>
                <w:spacing w:val="-2"/>
              </w:rPr>
              <w:t xml:space="preserve"> </w:t>
            </w:r>
            <w:r w:rsidRPr="004D4ACD">
              <w:rPr>
                <w:rFonts w:ascii="Arial" w:hAnsi="Arial" w:cs="Arial"/>
              </w:rPr>
              <w:t>with</w:t>
            </w:r>
            <w:r w:rsidR="009C3AFA">
              <w:rPr>
                <w:rFonts w:ascii="Arial" w:hAnsi="Arial" w:cs="Arial"/>
              </w:rPr>
              <w:t xml:space="preserve"> </w:t>
            </w:r>
            <w:r w:rsidRPr="004D4ACD">
              <w:rPr>
                <w:rFonts w:ascii="Arial" w:hAnsi="Arial" w:cs="Arial"/>
                <w:spacing w:val="-58"/>
              </w:rPr>
              <w:t xml:space="preserve"> </w:t>
            </w:r>
            <w:r w:rsidRPr="004D4ACD">
              <w:rPr>
                <w:rFonts w:ascii="Arial" w:hAnsi="Arial" w:cs="Arial"/>
              </w:rPr>
              <w:t>complex</w:t>
            </w:r>
            <w:r w:rsidRPr="004D4ACD">
              <w:rPr>
                <w:rFonts w:ascii="Arial" w:hAnsi="Arial" w:cs="Arial"/>
                <w:spacing w:val="-2"/>
              </w:rPr>
              <w:t xml:space="preserve"> </w:t>
            </w:r>
            <w:r w:rsidRPr="004D4ACD">
              <w:rPr>
                <w:rFonts w:ascii="Arial" w:hAnsi="Arial" w:cs="Arial"/>
              </w:rPr>
              <w:t>dressings.</w:t>
            </w:r>
          </w:p>
          <w:p w14:paraId="16443665" w14:textId="77777777" w:rsidR="00660977" w:rsidRPr="004D4ACD" w:rsidRDefault="00660977" w:rsidP="007B1F22">
            <w:pPr>
              <w:pStyle w:val="ListParagraph"/>
              <w:widowControl w:val="0"/>
              <w:tabs>
                <w:tab w:val="left" w:pos="953"/>
                <w:tab w:val="left" w:pos="954"/>
              </w:tabs>
              <w:autoSpaceDE w:val="0"/>
              <w:autoSpaceDN w:val="0"/>
              <w:spacing w:before="2" w:line="237" w:lineRule="auto"/>
              <w:ind w:left="323" w:right="250"/>
              <w:contextualSpacing w:val="0"/>
              <w:jc w:val="both"/>
              <w:rPr>
                <w:rFonts w:ascii="Arial" w:hAnsi="Arial" w:cs="Arial"/>
              </w:rPr>
            </w:pPr>
          </w:p>
          <w:p w14:paraId="51E77909" w14:textId="77777777" w:rsidR="00660977" w:rsidRPr="004D4ACD" w:rsidRDefault="00660977" w:rsidP="007B1F22">
            <w:pPr>
              <w:pStyle w:val="Heading1"/>
              <w:spacing w:before="1"/>
              <w:ind w:left="39"/>
              <w:jc w:val="both"/>
            </w:pPr>
            <w:r w:rsidRPr="004D4ACD">
              <w:t>Education:</w:t>
            </w:r>
          </w:p>
          <w:p w14:paraId="381B3EE3" w14:textId="77777777" w:rsidR="00660977" w:rsidRPr="004D4ACD" w:rsidRDefault="00660977" w:rsidP="00660977">
            <w:pPr>
              <w:pStyle w:val="ListParagraph"/>
              <w:widowControl w:val="0"/>
              <w:numPr>
                <w:ilvl w:val="0"/>
                <w:numId w:val="5"/>
              </w:numPr>
              <w:tabs>
                <w:tab w:val="left" w:pos="953"/>
                <w:tab w:val="left" w:pos="954"/>
              </w:tabs>
              <w:autoSpaceDE w:val="0"/>
              <w:autoSpaceDN w:val="0"/>
              <w:spacing w:before="1" w:after="0" w:line="240" w:lineRule="auto"/>
              <w:ind w:left="323" w:right="227" w:hanging="284"/>
              <w:contextualSpacing w:val="0"/>
              <w:jc w:val="both"/>
              <w:rPr>
                <w:rFonts w:ascii="Arial" w:hAnsi="Arial" w:cs="Arial"/>
              </w:rPr>
            </w:pPr>
            <w:r w:rsidRPr="004D4ACD">
              <w:rPr>
                <w:rFonts w:ascii="Arial" w:hAnsi="Arial" w:cs="Arial"/>
              </w:rPr>
              <w:t>Attend</w:t>
            </w:r>
            <w:r w:rsidRPr="004D4ACD">
              <w:rPr>
                <w:rFonts w:ascii="Arial" w:hAnsi="Arial" w:cs="Arial"/>
                <w:spacing w:val="1"/>
              </w:rPr>
              <w:t xml:space="preserve"> </w:t>
            </w:r>
            <w:r w:rsidRPr="004D4ACD">
              <w:rPr>
                <w:rFonts w:ascii="Arial" w:hAnsi="Arial" w:cs="Arial"/>
              </w:rPr>
              <w:t>mandatory</w:t>
            </w:r>
            <w:r w:rsidRPr="004D4ACD">
              <w:rPr>
                <w:rFonts w:ascii="Arial" w:hAnsi="Arial" w:cs="Arial"/>
                <w:spacing w:val="1"/>
              </w:rPr>
              <w:t xml:space="preserve"> </w:t>
            </w:r>
            <w:r w:rsidRPr="004D4ACD">
              <w:rPr>
                <w:rFonts w:ascii="Arial" w:hAnsi="Arial" w:cs="Arial"/>
              </w:rPr>
              <w:t>training</w:t>
            </w:r>
            <w:r w:rsidRPr="004D4ACD">
              <w:rPr>
                <w:rFonts w:ascii="Arial" w:hAnsi="Arial" w:cs="Arial"/>
                <w:spacing w:val="6"/>
              </w:rPr>
              <w:t xml:space="preserve"> </w:t>
            </w:r>
            <w:r w:rsidRPr="004D4ACD">
              <w:rPr>
                <w:rFonts w:ascii="Arial" w:hAnsi="Arial" w:cs="Arial"/>
              </w:rPr>
              <w:t>as required</w:t>
            </w:r>
            <w:r w:rsidRPr="004D4ACD">
              <w:rPr>
                <w:rFonts w:ascii="Arial" w:hAnsi="Arial" w:cs="Arial"/>
                <w:spacing w:val="1"/>
              </w:rPr>
              <w:t xml:space="preserve"> </w:t>
            </w:r>
            <w:r w:rsidRPr="004D4ACD">
              <w:rPr>
                <w:rFonts w:ascii="Arial" w:hAnsi="Arial" w:cs="Arial"/>
              </w:rPr>
              <w:t>by</w:t>
            </w:r>
            <w:r w:rsidRPr="004D4ACD">
              <w:rPr>
                <w:rFonts w:ascii="Arial" w:hAnsi="Arial" w:cs="Arial"/>
                <w:spacing w:val="5"/>
              </w:rPr>
              <w:t xml:space="preserve"> </w:t>
            </w:r>
            <w:r w:rsidRPr="004D4ACD">
              <w:rPr>
                <w:rFonts w:ascii="Arial" w:hAnsi="Arial" w:cs="Arial"/>
              </w:rPr>
              <w:t>St</w:t>
            </w:r>
            <w:r w:rsidRPr="004D4ACD">
              <w:rPr>
                <w:rFonts w:ascii="Arial" w:hAnsi="Arial" w:cs="Arial"/>
                <w:spacing w:val="4"/>
              </w:rPr>
              <w:t xml:space="preserve"> </w:t>
            </w:r>
            <w:r w:rsidRPr="004D4ACD">
              <w:rPr>
                <w:rFonts w:ascii="Arial" w:hAnsi="Arial" w:cs="Arial"/>
              </w:rPr>
              <w:t>Helena:</w:t>
            </w:r>
            <w:r w:rsidRPr="004D4ACD">
              <w:rPr>
                <w:rFonts w:ascii="Arial" w:hAnsi="Arial" w:cs="Arial"/>
                <w:spacing w:val="5"/>
              </w:rPr>
              <w:t xml:space="preserve"> </w:t>
            </w:r>
            <w:r w:rsidRPr="004D4ACD">
              <w:rPr>
                <w:rFonts w:ascii="Arial" w:hAnsi="Arial" w:cs="Arial"/>
              </w:rPr>
              <w:t>people</w:t>
            </w:r>
            <w:r w:rsidRPr="004D4ACD">
              <w:rPr>
                <w:rFonts w:ascii="Arial" w:hAnsi="Arial" w:cs="Arial"/>
                <w:spacing w:val="3"/>
              </w:rPr>
              <w:t xml:space="preserve"> </w:t>
            </w:r>
            <w:r w:rsidRPr="004D4ACD">
              <w:rPr>
                <w:rFonts w:ascii="Arial" w:hAnsi="Arial" w:cs="Arial"/>
              </w:rPr>
              <w:t>moving</w:t>
            </w:r>
            <w:r w:rsidRPr="004D4ACD">
              <w:rPr>
                <w:rFonts w:ascii="Arial" w:hAnsi="Arial" w:cs="Arial"/>
                <w:spacing w:val="5"/>
              </w:rPr>
              <w:t xml:space="preserve"> </w:t>
            </w:r>
            <w:r w:rsidRPr="004D4ACD">
              <w:rPr>
                <w:rFonts w:ascii="Arial" w:hAnsi="Arial" w:cs="Arial"/>
              </w:rPr>
              <w:t>people,</w:t>
            </w:r>
            <w:r w:rsidRPr="004D4ACD">
              <w:rPr>
                <w:rFonts w:ascii="Arial" w:hAnsi="Arial" w:cs="Arial"/>
                <w:spacing w:val="5"/>
              </w:rPr>
              <w:t xml:space="preserve"> </w:t>
            </w:r>
            <w:r w:rsidRPr="004D4ACD">
              <w:rPr>
                <w:rFonts w:ascii="Arial" w:hAnsi="Arial" w:cs="Arial"/>
              </w:rPr>
              <w:t>CPR,</w:t>
            </w:r>
            <w:r w:rsidRPr="004D4ACD">
              <w:rPr>
                <w:rFonts w:ascii="Arial" w:hAnsi="Arial" w:cs="Arial"/>
                <w:spacing w:val="2"/>
              </w:rPr>
              <w:t xml:space="preserve"> </w:t>
            </w:r>
            <w:r w:rsidRPr="004D4ACD">
              <w:rPr>
                <w:rFonts w:ascii="Arial" w:hAnsi="Arial" w:cs="Arial"/>
              </w:rPr>
              <w:t>fire,</w:t>
            </w:r>
            <w:r w:rsidRPr="004D4ACD">
              <w:rPr>
                <w:rFonts w:ascii="Arial" w:hAnsi="Arial" w:cs="Arial"/>
                <w:spacing w:val="5"/>
              </w:rPr>
              <w:t xml:space="preserve"> </w:t>
            </w:r>
            <w:r w:rsidRPr="004D4ACD">
              <w:rPr>
                <w:rFonts w:ascii="Arial" w:hAnsi="Arial" w:cs="Arial"/>
              </w:rPr>
              <w:t>vulnerable</w:t>
            </w:r>
            <w:r w:rsidRPr="004D4ACD">
              <w:rPr>
                <w:rFonts w:ascii="Arial" w:hAnsi="Arial" w:cs="Arial"/>
                <w:spacing w:val="1"/>
              </w:rPr>
              <w:t xml:space="preserve"> </w:t>
            </w:r>
            <w:r w:rsidRPr="004D4ACD">
              <w:rPr>
                <w:rFonts w:ascii="Arial" w:hAnsi="Arial" w:cs="Arial"/>
              </w:rPr>
              <w:t>adult</w:t>
            </w:r>
            <w:r w:rsidRPr="004D4ACD">
              <w:rPr>
                <w:rFonts w:ascii="Arial" w:hAnsi="Arial" w:cs="Arial"/>
                <w:spacing w:val="4"/>
              </w:rPr>
              <w:t xml:space="preserve"> </w:t>
            </w:r>
            <w:r w:rsidRPr="004D4ACD">
              <w:rPr>
                <w:rFonts w:ascii="Arial" w:hAnsi="Arial" w:cs="Arial"/>
              </w:rPr>
              <w:t>&amp;</w:t>
            </w:r>
            <w:r w:rsidRPr="004D4ACD">
              <w:rPr>
                <w:rFonts w:ascii="Arial" w:hAnsi="Arial" w:cs="Arial"/>
                <w:spacing w:val="-58"/>
              </w:rPr>
              <w:t xml:space="preserve"> </w:t>
            </w:r>
            <w:r w:rsidRPr="004D4ACD">
              <w:rPr>
                <w:rFonts w:ascii="Arial" w:hAnsi="Arial" w:cs="Arial"/>
              </w:rPr>
              <w:t>child</w:t>
            </w:r>
            <w:r w:rsidRPr="004D4ACD">
              <w:rPr>
                <w:rFonts w:ascii="Arial" w:hAnsi="Arial" w:cs="Arial"/>
                <w:spacing w:val="-1"/>
              </w:rPr>
              <w:t xml:space="preserve"> </w:t>
            </w:r>
            <w:r w:rsidRPr="004D4ACD">
              <w:rPr>
                <w:rFonts w:ascii="Arial" w:hAnsi="Arial" w:cs="Arial"/>
              </w:rPr>
              <w:t>protection.</w:t>
            </w:r>
          </w:p>
          <w:p w14:paraId="08486488" w14:textId="77777777" w:rsidR="00660977" w:rsidRPr="004D4ACD" w:rsidRDefault="00660977" w:rsidP="00660977">
            <w:pPr>
              <w:pStyle w:val="ListParagraph"/>
              <w:widowControl w:val="0"/>
              <w:numPr>
                <w:ilvl w:val="0"/>
                <w:numId w:val="5"/>
              </w:numPr>
              <w:tabs>
                <w:tab w:val="left" w:pos="953"/>
                <w:tab w:val="left" w:pos="954"/>
              </w:tabs>
              <w:autoSpaceDE w:val="0"/>
              <w:autoSpaceDN w:val="0"/>
              <w:spacing w:after="0" w:line="267" w:lineRule="exact"/>
              <w:ind w:left="323" w:hanging="284"/>
              <w:contextualSpacing w:val="0"/>
              <w:jc w:val="both"/>
              <w:rPr>
                <w:rFonts w:ascii="Arial" w:hAnsi="Arial" w:cs="Arial"/>
              </w:rPr>
            </w:pPr>
            <w:r w:rsidRPr="004D4ACD">
              <w:rPr>
                <w:rFonts w:ascii="Arial" w:hAnsi="Arial" w:cs="Arial"/>
              </w:rPr>
              <w:t>Complete</w:t>
            </w:r>
            <w:r w:rsidRPr="004D4ACD">
              <w:rPr>
                <w:rFonts w:ascii="Arial" w:hAnsi="Arial" w:cs="Arial"/>
                <w:spacing w:val="-1"/>
              </w:rPr>
              <w:t xml:space="preserve"> </w:t>
            </w:r>
            <w:r w:rsidRPr="004D4ACD">
              <w:rPr>
                <w:rFonts w:ascii="Arial" w:hAnsi="Arial" w:cs="Arial"/>
              </w:rPr>
              <w:t>Clinical</w:t>
            </w:r>
            <w:r w:rsidRPr="004D4ACD">
              <w:rPr>
                <w:rFonts w:ascii="Arial" w:hAnsi="Arial" w:cs="Arial"/>
                <w:spacing w:val="-2"/>
              </w:rPr>
              <w:t xml:space="preserve"> </w:t>
            </w:r>
            <w:r w:rsidRPr="004D4ACD">
              <w:rPr>
                <w:rFonts w:ascii="Arial" w:hAnsi="Arial" w:cs="Arial"/>
              </w:rPr>
              <w:t>Support</w:t>
            </w:r>
            <w:r w:rsidRPr="004D4ACD">
              <w:rPr>
                <w:rFonts w:ascii="Arial" w:hAnsi="Arial" w:cs="Arial"/>
                <w:spacing w:val="-6"/>
              </w:rPr>
              <w:t xml:space="preserve"> </w:t>
            </w:r>
            <w:r w:rsidRPr="004D4ACD">
              <w:rPr>
                <w:rFonts w:ascii="Arial" w:hAnsi="Arial" w:cs="Arial"/>
              </w:rPr>
              <w:t>Worker</w:t>
            </w:r>
            <w:r w:rsidRPr="004D4ACD">
              <w:rPr>
                <w:rFonts w:ascii="Arial" w:hAnsi="Arial" w:cs="Arial"/>
                <w:spacing w:val="-1"/>
              </w:rPr>
              <w:t xml:space="preserve"> </w:t>
            </w:r>
            <w:r w:rsidRPr="004D4ACD">
              <w:rPr>
                <w:rFonts w:ascii="Arial" w:hAnsi="Arial" w:cs="Arial"/>
              </w:rPr>
              <w:t>competencies</w:t>
            </w:r>
            <w:r w:rsidRPr="004D4ACD">
              <w:rPr>
                <w:rFonts w:ascii="Arial" w:hAnsi="Arial" w:cs="Arial"/>
                <w:spacing w:val="-5"/>
              </w:rPr>
              <w:t xml:space="preserve"> </w:t>
            </w:r>
            <w:r w:rsidRPr="004D4ACD">
              <w:rPr>
                <w:rFonts w:ascii="Arial" w:hAnsi="Arial" w:cs="Arial"/>
              </w:rPr>
              <w:t>within</w:t>
            </w:r>
            <w:r w:rsidRPr="004D4ACD">
              <w:rPr>
                <w:rFonts w:ascii="Arial" w:hAnsi="Arial" w:cs="Arial"/>
                <w:spacing w:val="-2"/>
              </w:rPr>
              <w:t xml:space="preserve"> </w:t>
            </w:r>
            <w:r w:rsidRPr="004D4ACD">
              <w:rPr>
                <w:rFonts w:ascii="Arial" w:hAnsi="Arial" w:cs="Arial"/>
              </w:rPr>
              <w:t>12</w:t>
            </w:r>
            <w:r w:rsidRPr="004D4ACD">
              <w:rPr>
                <w:rFonts w:ascii="Arial" w:hAnsi="Arial" w:cs="Arial"/>
                <w:spacing w:val="-1"/>
              </w:rPr>
              <w:t xml:space="preserve"> </w:t>
            </w:r>
            <w:r w:rsidRPr="004D4ACD">
              <w:rPr>
                <w:rFonts w:ascii="Arial" w:hAnsi="Arial" w:cs="Arial"/>
              </w:rPr>
              <w:t>months</w:t>
            </w:r>
            <w:r w:rsidRPr="004D4ACD">
              <w:rPr>
                <w:rFonts w:ascii="Arial" w:hAnsi="Arial" w:cs="Arial"/>
                <w:spacing w:val="-3"/>
              </w:rPr>
              <w:t xml:space="preserve"> </w:t>
            </w:r>
            <w:r w:rsidRPr="004D4ACD">
              <w:rPr>
                <w:rFonts w:ascii="Arial" w:hAnsi="Arial" w:cs="Arial"/>
              </w:rPr>
              <w:t>of</w:t>
            </w:r>
            <w:r w:rsidRPr="004D4ACD">
              <w:rPr>
                <w:rFonts w:ascii="Arial" w:hAnsi="Arial" w:cs="Arial"/>
                <w:spacing w:val="1"/>
              </w:rPr>
              <w:t xml:space="preserve"> </w:t>
            </w:r>
            <w:r w:rsidRPr="004D4ACD">
              <w:rPr>
                <w:rFonts w:ascii="Arial" w:hAnsi="Arial" w:cs="Arial"/>
              </w:rPr>
              <w:t>joining</w:t>
            </w:r>
            <w:r w:rsidRPr="004D4ACD">
              <w:rPr>
                <w:rFonts w:ascii="Arial" w:hAnsi="Arial" w:cs="Arial"/>
                <w:spacing w:val="-2"/>
              </w:rPr>
              <w:t xml:space="preserve"> </w:t>
            </w:r>
            <w:r w:rsidRPr="004D4ACD">
              <w:rPr>
                <w:rFonts w:ascii="Arial" w:hAnsi="Arial" w:cs="Arial"/>
              </w:rPr>
              <w:t>St.</w:t>
            </w:r>
            <w:r w:rsidRPr="004D4ACD">
              <w:rPr>
                <w:rFonts w:ascii="Arial" w:hAnsi="Arial" w:cs="Arial"/>
                <w:spacing w:val="-2"/>
              </w:rPr>
              <w:t xml:space="preserve"> </w:t>
            </w:r>
            <w:r w:rsidRPr="004D4ACD">
              <w:rPr>
                <w:rFonts w:ascii="Arial" w:hAnsi="Arial" w:cs="Arial"/>
              </w:rPr>
              <w:t>Helena.</w:t>
            </w:r>
          </w:p>
          <w:p w14:paraId="5C45759E" w14:textId="77777777" w:rsidR="00660977" w:rsidRPr="004D4ACD" w:rsidRDefault="00660977" w:rsidP="00660977">
            <w:pPr>
              <w:pStyle w:val="ListParagraph"/>
              <w:widowControl w:val="0"/>
              <w:numPr>
                <w:ilvl w:val="0"/>
                <w:numId w:val="5"/>
              </w:numPr>
              <w:tabs>
                <w:tab w:val="left" w:pos="953"/>
                <w:tab w:val="left" w:pos="954"/>
              </w:tabs>
              <w:autoSpaceDE w:val="0"/>
              <w:autoSpaceDN w:val="0"/>
              <w:spacing w:after="0" w:line="269" w:lineRule="exact"/>
              <w:ind w:left="323" w:hanging="284"/>
              <w:contextualSpacing w:val="0"/>
              <w:jc w:val="both"/>
              <w:rPr>
                <w:rFonts w:ascii="Arial" w:hAnsi="Arial" w:cs="Arial"/>
              </w:rPr>
            </w:pPr>
            <w:r w:rsidRPr="004D4ACD">
              <w:rPr>
                <w:rFonts w:ascii="Arial" w:hAnsi="Arial" w:cs="Arial"/>
              </w:rPr>
              <w:t>Willingness</w:t>
            </w:r>
            <w:r w:rsidRPr="004D4ACD">
              <w:rPr>
                <w:rFonts w:ascii="Arial" w:hAnsi="Arial" w:cs="Arial"/>
                <w:spacing w:val="-3"/>
              </w:rPr>
              <w:t xml:space="preserve"> </w:t>
            </w:r>
            <w:r w:rsidRPr="004D4ACD">
              <w:rPr>
                <w:rFonts w:ascii="Arial" w:hAnsi="Arial" w:cs="Arial"/>
              </w:rPr>
              <w:t>to</w:t>
            </w:r>
            <w:r w:rsidRPr="004D4ACD">
              <w:rPr>
                <w:rFonts w:ascii="Arial" w:hAnsi="Arial" w:cs="Arial"/>
                <w:spacing w:val="-3"/>
              </w:rPr>
              <w:t xml:space="preserve"> </w:t>
            </w:r>
            <w:r w:rsidRPr="004D4ACD">
              <w:rPr>
                <w:rFonts w:ascii="Arial" w:hAnsi="Arial" w:cs="Arial"/>
              </w:rPr>
              <w:t>continue</w:t>
            </w:r>
            <w:r w:rsidRPr="004D4ACD">
              <w:rPr>
                <w:rFonts w:ascii="Arial" w:hAnsi="Arial" w:cs="Arial"/>
                <w:spacing w:val="-1"/>
              </w:rPr>
              <w:t xml:space="preserve"> </w:t>
            </w:r>
            <w:r w:rsidRPr="004D4ACD">
              <w:rPr>
                <w:rFonts w:ascii="Arial" w:hAnsi="Arial" w:cs="Arial"/>
              </w:rPr>
              <w:t>to</w:t>
            </w:r>
            <w:r w:rsidRPr="004D4ACD">
              <w:rPr>
                <w:rFonts w:ascii="Arial" w:hAnsi="Arial" w:cs="Arial"/>
                <w:spacing w:val="1"/>
              </w:rPr>
              <w:t xml:space="preserve"> </w:t>
            </w:r>
            <w:r w:rsidRPr="004D4ACD">
              <w:rPr>
                <w:rFonts w:ascii="Arial" w:hAnsi="Arial" w:cs="Arial"/>
              </w:rPr>
              <w:t>update</w:t>
            </w:r>
            <w:r w:rsidRPr="004D4ACD">
              <w:rPr>
                <w:rFonts w:ascii="Arial" w:hAnsi="Arial" w:cs="Arial"/>
                <w:spacing w:val="-3"/>
              </w:rPr>
              <w:t xml:space="preserve"> </w:t>
            </w:r>
            <w:r w:rsidRPr="004D4ACD">
              <w:rPr>
                <w:rFonts w:ascii="Arial" w:hAnsi="Arial" w:cs="Arial"/>
              </w:rPr>
              <w:t>and</w:t>
            </w:r>
            <w:r w:rsidRPr="004D4ACD">
              <w:rPr>
                <w:rFonts w:ascii="Arial" w:hAnsi="Arial" w:cs="Arial"/>
                <w:spacing w:val="-1"/>
              </w:rPr>
              <w:t xml:space="preserve"> </w:t>
            </w:r>
            <w:r w:rsidRPr="004D4ACD">
              <w:rPr>
                <w:rFonts w:ascii="Arial" w:hAnsi="Arial" w:cs="Arial"/>
              </w:rPr>
              <w:t>develop</w:t>
            </w:r>
            <w:r w:rsidRPr="004D4ACD">
              <w:rPr>
                <w:rFonts w:ascii="Arial" w:hAnsi="Arial" w:cs="Arial"/>
                <w:spacing w:val="-1"/>
              </w:rPr>
              <w:t xml:space="preserve"> </w:t>
            </w:r>
            <w:r w:rsidRPr="004D4ACD">
              <w:rPr>
                <w:rFonts w:ascii="Arial" w:hAnsi="Arial" w:cs="Arial"/>
              </w:rPr>
              <w:t>practice.</w:t>
            </w:r>
          </w:p>
          <w:p w14:paraId="6FBE21C9" w14:textId="77777777" w:rsidR="00660977" w:rsidRPr="004D4ACD" w:rsidRDefault="00660977" w:rsidP="007B1F22">
            <w:pPr>
              <w:tabs>
                <w:tab w:val="num" w:pos="29"/>
                <w:tab w:val="left" w:pos="360"/>
              </w:tabs>
              <w:autoSpaceDE w:val="0"/>
              <w:autoSpaceDN w:val="0"/>
              <w:adjustRightInd w:val="0"/>
              <w:ind w:left="323" w:hanging="284"/>
              <w:jc w:val="both"/>
              <w:rPr>
                <w:rFonts w:ascii="Arial" w:hAnsi="Arial" w:cs="Arial"/>
              </w:rPr>
            </w:pPr>
          </w:p>
        </w:tc>
      </w:tr>
    </w:tbl>
    <w:p w14:paraId="186C1A90" w14:textId="77777777" w:rsidR="00660977" w:rsidRDefault="00660977" w:rsidP="00660977"/>
    <w:tbl>
      <w:tblPr>
        <w:tblStyle w:val="TableGrid"/>
        <w:tblW w:w="10206" w:type="dxa"/>
        <w:tblInd w:w="-572" w:type="dxa"/>
        <w:tblLook w:val="04A0" w:firstRow="1" w:lastRow="0" w:firstColumn="1" w:lastColumn="0" w:noHBand="0" w:noVBand="1"/>
      </w:tblPr>
      <w:tblGrid>
        <w:gridCol w:w="10206"/>
      </w:tblGrid>
      <w:tr w:rsidR="00660977" w:rsidRPr="001D3C15" w14:paraId="7071BE16" w14:textId="77777777" w:rsidTr="007B1F22">
        <w:tc>
          <w:tcPr>
            <w:tcW w:w="10206" w:type="dxa"/>
            <w:shd w:val="clear" w:color="auto" w:fill="F07F39" w:themeFill="background2" w:themeFillShade="E6"/>
          </w:tcPr>
          <w:p w14:paraId="0643C1E2" w14:textId="77777777" w:rsidR="00660977" w:rsidRPr="001D3C15" w:rsidRDefault="00660977" w:rsidP="007B1F22">
            <w:pPr>
              <w:pStyle w:val="Subtitle"/>
              <w:spacing w:before="120" w:after="120"/>
              <w:ind w:right="888"/>
              <w:jc w:val="both"/>
              <w:rPr>
                <w:rFonts w:ascii="Arial" w:hAnsi="Arial" w:cs="Arial"/>
                <w:sz w:val="20"/>
              </w:rPr>
            </w:pPr>
            <w:r w:rsidRPr="001D3C15">
              <w:rPr>
                <w:rFonts w:ascii="Arial" w:hAnsi="Arial" w:cs="Arial"/>
                <w:sz w:val="20"/>
              </w:rPr>
              <w:t>GENERAL - Applicable to all roles at St Helena</w:t>
            </w:r>
          </w:p>
        </w:tc>
      </w:tr>
    </w:tbl>
    <w:p w14:paraId="56963AAA" w14:textId="77777777" w:rsidR="00660977" w:rsidRPr="001D3C15" w:rsidRDefault="00660977" w:rsidP="00660977">
      <w:pPr>
        <w:pStyle w:val="BodyTextIndent2"/>
        <w:widowControl w:val="0"/>
        <w:spacing w:before="120" w:line="240" w:lineRule="auto"/>
        <w:ind w:left="-567" w:right="-733"/>
        <w:jc w:val="both"/>
        <w:rPr>
          <w:rFonts w:ascii="Arial" w:hAnsi="Arial" w:cs="Arial"/>
          <w:sz w:val="20"/>
          <w:szCs w:val="20"/>
          <w:lang w:eastAsia="en-GB"/>
        </w:rPr>
      </w:pPr>
      <w:r w:rsidRPr="001D3C15">
        <w:rPr>
          <w:rFonts w:ascii="Arial" w:hAnsi="Arial" w:cs="Arial"/>
          <w:sz w:val="20"/>
          <w:szCs w:val="20"/>
        </w:rPr>
        <w:t>All of the above activities are governed by the operational policies, Standing Financial Instructions, policies and procedures and standards of St Helena as well as legislation and professional standards and guidelines.</w:t>
      </w:r>
    </w:p>
    <w:p w14:paraId="5C558285" w14:textId="77777777" w:rsidR="00660977" w:rsidRPr="001D3C15" w:rsidRDefault="00660977" w:rsidP="00660977">
      <w:pPr>
        <w:pStyle w:val="BodyTextIndent2"/>
        <w:widowControl w:val="0"/>
        <w:spacing w:before="120" w:line="240" w:lineRule="auto"/>
        <w:ind w:left="-567" w:right="-733"/>
        <w:jc w:val="both"/>
        <w:rPr>
          <w:rFonts w:ascii="Arial" w:hAnsi="Arial" w:cs="Arial"/>
          <w:sz w:val="20"/>
          <w:szCs w:val="20"/>
          <w:lang w:eastAsia="en-GB"/>
        </w:rPr>
      </w:pPr>
      <w:r w:rsidRPr="001D3C15">
        <w:rPr>
          <w:rFonts w:ascii="Arial" w:hAnsi="Arial" w:cs="Arial"/>
          <w:sz w:val="20"/>
          <w:szCs w:val="20"/>
          <w:lang w:eastAsia="en-GB"/>
        </w:rPr>
        <w:t>All employees must comply with St Helena’s Equal Opportunity Policy and must not discriminate on the grounds of sex, colour, race, ethnic, or national origins, marital status, age, disability, sexual orientation or religious belief.</w:t>
      </w:r>
    </w:p>
    <w:p w14:paraId="577CFE55" w14:textId="77777777" w:rsidR="00660977" w:rsidRPr="001D3C15" w:rsidRDefault="00660977" w:rsidP="00660977">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Employees have a responsibility to themselves and others in relation to managing risk, health and safety and will be required to work within the policies and procedures laid down by St Helena.  All staff have a responsibility to access occupational health, other staff support services and/or any relevant others in times of need and advice.</w:t>
      </w:r>
    </w:p>
    <w:p w14:paraId="7135F0CC" w14:textId="77777777" w:rsidR="00660977" w:rsidRPr="001D3C15" w:rsidRDefault="00660977" w:rsidP="00660977">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All employees have the right to work in an environment which is safe and to be protected from all forms of abuse, violence, harassment and undue stress.  All employees are responsible for helping to ensure that individuals do not suffer harassment or bullying in any form.  All employees will be personally accountable for their actions and behaviour in cases of complaint of harassment or bullying.</w:t>
      </w:r>
    </w:p>
    <w:p w14:paraId="3D63ADDB" w14:textId="77777777" w:rsidR="00660977" w:rsidRPr="001D3C15" w:rsidRDefault="00660977" w:rsidP="00660977">
      <w:pPr>
        <w:pStyle w:val="NormalWeb"/>
        <w:tabs>
          <w:tab w:val="num" w:pos="-2700"/>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St Helena is a smoke free organisation. Smoking is not allowed in any St Helena premises.  If you would like help to give up smoking you should contact your GP or call the NHS Stop Smoking Help Line.</w:t>
      </w:r>
    </w:p>
    <w:p w14:paraId="34118C31" w14:textId="77777777" w:rsidR="00660977" w:rsidRPr="001D3C15" w:rsidRDefault="00660977" w:rsidP="00660977">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St Helena is a charity and all staff are responsible to ensure that funds are spent in the most sustainable and efficient way. Staff may also be encouraged to join fundraising and other business-related activities to promote the charity’s financial well-being.</w:t>
      </w:r>
    </w:p>
    <w:tbl>
      <w:tblPr>
        <w:tblStyle w:val="TableGrid"/>
        <w:tblW w:w="10206" w:type="dxa"/>
        <w:tblInd w:w="-572" w:type="dxa"/>
        <w:tblLook w:val="04A0" w:firstRow="1" w:lastRow="0" w:firstColumn="1" w:lastColumn="0" w:noHBand="0" w:noVBand="1"/>
      </w:tblPr>
      <w:tblGrid>
        <w:gridCol w:w="10206"/>
      </w:tblGrid>
      <w:tr w:rsidR="00660977" w:rsidRPr="001D3C15" w14:paraId="3909D397" w14:textId="77777777" w:rsidTr="007B1F22">
        <w:tc>
          <w:tcPr>
            <w:tcW w:w="10206" w:type="dxa"/>
            <w:shd w:val="clear" w:color="auto" w:fill="F07F39" w:themeFill="background2" w:themeFillShade="E6"/>
          </w:tcPr>
          <w:p w14:paraId="203C0147" w14:textId="77777777" w:rsidR="00660977" w:rsidRPr="001D3C15" w:rsidRDefault="00660977" w:rsidP="007B1F22">
            <w:pPr>
              <w:pStyle w:val="NormalWeb"/>
              <w:spacing w:before="120" w:beforeAutospacing="0" w:after="120" w:afterAutospacing="0"/>
              <w:ind w:right="888"/>
              <w:jc w:val="both"/>
              <w:rPr>
                <w:rFonts w:ascii="Arial" w:hAnsi="Arial" w:cs="Arial"/>
                <w:sz w:val="20"/>
                <w:szCs w:val="20"/>
              </w:rPr>
            </w:pPr>
            <w:r w:rsidRPr="001D3C15">
              <w:rPr>
                <w:rFonts w:ascii="Arial" w:hAnsi="Arial" w:cs="Arial"/>
                <w:b/>
                <w:bCs/>
                <w:sz w:val="20"/>
                <w:szCs w:val="20"/>
              </w:rPr>
              <w:t>PERSONAL DEVELOPMENT</w:t>
            </w:r>
          </w:p>
        </w:tc>
      </w:tr>
    </w:tbl>
    <w:p w14:paraId="490716AE" w14:textId="77777777" w:rsidR="00660977" w:rsidRPr="001D3C15" w:rsidRDefault="00660977" w:rsidP="00660977">
      <w:pPr>
        <w:pStyle w:val="Default"/>
        <w:tabs>
          <w:tab w:val="left" w:pos="7938"/>
        </w:tabs>
        <w:spacing w:before="120" w:after="120"/>
        <w:ind w:left="-567" w:right="-733"/>
        <w:jc w:val="both"/>
        <w:rPr>
          <w:rFonts w:ascii="Arial" w:hAnsi="Arial" w:cs="Arial"/>
          <w:color w:val="auto"/>
          <w:sz w:val="20"/>
          <w:szCs w:val="20"/>
        </w:rPr>
      </w:pPr>
      <w:r w:rsidRPr="001D3C15">
        <w:rPr>
          <w:rFonts w:ascii="Arial" w:hAnsi="Arial" w:cs="Arial"/>
          <w:color w:val="auto"/>
          <w:sz w:val="20"/>
          <w:szCs w:val="20"/>
        </w:rPr>
        <w:t>Be aware of own development needs and take appropriate action. Keep updated of evidence based practice and government policies related to care. Act as an effective role model at all times.</w:t>
      </w:r>
    </w:p>
    <w:tbl>
      <w:tblPr>
        <w:tblStyle w:val="TableGrid"/>
        <w:tblW w:w="10206" w:type="dxa"/>
        <w:tblInd w:w="-572" w:type="dxa"/>
        <w:tblLook w:val="04A0" w:firstRow="1" w:lastRow="0" w:firstColumn="1" w:lastColumn="0" w:noHBand="0" w:noVBand="1"/>
      </w:tblPr>
      <w:tblGrid>
        <w:gridCol w:w="10206"/>
      </w:tblGrid>
      <w:tr w:rsidR="00660977" w:rsidRPr="001D3C15" w14:paraId="3BAD9DB4" w14:textId="77777777" w:rsidTr="007B1F22">
        <w:tc>
          <w:tcPr>
            <w:tcW w:w="10206" w:type="dxa"/>
            <w:shd w:val="clear" w:color="auto" w:fill="F07F39" w:themeFill="background2" w:themeFillShade="E6"/>
          </w:tcPr>
          <w:p w14:paraId="2FFDEE59" w14:textId="77777777" w:rsidR="00660977" w:rsidRPr="001D3C15" w:rsidRDefault="00660977" w:rsidP="007B1F22">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PROFESSIONAL DUTIES</w:t>
            </w:r>
          </w:p>
        </w:tc>
      </w:tr>
    </w:tbl>
    <w:p w14:paraId="0E87E646" w14:textId="77777777" w:rsidR="00660977" w:rsidRPr="001D3C15" w:rsidRDefault="00660977" w:rsidP="00660977">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To maintain personal professional status, ensuring that the requirements laid down by the relevant professional body for registration are compliant.</w:t>
      </w:r>
    </w:p>
    <w:p w14:paraId="0E99C3C7" w14:textId="77777777" w:rsidR="00660977" w:rsidRPr="001D3C15" w:rsidRDefault="00660977" w:rsidP="00660977">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Exercise professional accountability as guided by the relevant professional body and maintained in accordance with the policies of the department and St Helena.</w:t>
      </w:r>
    </w:p>
    <w:tbl>
      <w:tblPr>
        <w:tblStyle w:val="TableGrid"/>
        <w:tblW w:w="10206" w:type="dxa"/>
        <w:tblInd w:w="-572" w:type="dxa"/>
        <w:tblLook w:val="04A0" w:firstRow="1" w:lastRow="0" w:firstColumn="1" w:lastColumn="0" w:noHBand="0" w:noVBand="1"/>
      </w:tblPr>
      <w:tblGrid>
        <w:gridCol w:w="10206"/>
      </w:tblGrid>
      <w:tr w:rsidR="00660977" w:rsidRPr="001D3C15" w14:paraId="45759BEC" w14:textId="77777777" w:rsidTr="007B1F22">
        <w:tc>
          <w:tcPr>
            <w:tcW w:w="10206" w:type="dxa"/>
            <w:shd w:val="clear" w:color="auto" w:fill="F07F39" w:themeFill="background2" w:themeFillShade="E6"/>
          </w:tcPr>
          <w:p w14:paraId="3BF8738C" w14:textId="77777777" w:rsidR="00660977" w:rsidRPr="001D3C15" w:rsidRDefault="00660977" w:rsidP="007B1F22">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ANNUAL APPRAISAL</w:t>
            </w:r>
          </w:p>
        </w:tc>
      </w:tr>
    </w:tbl>
    <w:p w14:paraId="4BEB9350" w14:textId="77777777" w:rsidR="00660977" w:rsidRPr="001D3C15" w:rsidRDefault="00660977" w:rsidP="00660977">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 xml:space="preserve">The post holder will be appraised on an annual basis and the process will include a review of the past year’s performance, setting of aims and objectives for the coming year and identification of educational needs. </w:t>
      </w:r>
    </w:p>
    <w:tbl>
      <w:tblPr>
        <w:tblStyle w:val="TableGrid"/>
        <w:tblW w:w="10206" w:type="dxa"/>
        <w:tblInd w:w="-572" w:type="dxa"/>
        <w:tblLook w:val="04A0" w:firstRow="1" w:lastRow="0" w:firstColumn="1" w:lastColumn="0" w:noHBand="0" w:noVBand="1"/>
      </w:tblPr>
      <w:tblGrid>
        <w:gridCol w:w="10206"/>
      </w:tblGrid>
      <w:tr w:rsidR="00660977" w:rsidRPr="001D3C15" w14:paraId="558B0EB4" w14:textId="77777777" w:rsidTr="007B1F22">
        <w:tc>
          <w:tcPr>
            <w:tcW w:w="10206" w:type="dxa"/>
            <w:shd w:val="clear" w:color="auto" w:fill="F07F39" w:themeFill="background2" w:themeFillShade="E6"/>
          </w:tcPr>
          <w:p w14:paraId="277F3117" w14:textId="77777777" w:rsidR="00660977" w:rsidRPr="001D3C15" w:rsidRDefault="00660977" w:rsidP="007B1F22">
            <w:pPr>
              <w:pStyle w:val="Default"/>
              <w:spacing w:before="120" w:after="120"/>
              <w:ind w:right="888"/>
              <w:jc w:val="both"/>
              <w:rPr>
                <w:rFonts w:ascii="Arial" w:hAnsi="Arial" w:cs="Arial"/>
                <w:color w:val="auto"/>
                <w:sz w:val="20"/>
                <w:szCs w:val="20"/>
              </w:rPr>
            </w:pPr>
            <w:r w:rsidRPr="001D3C15">
              <w:rPr>
                <w:rFonts w:ascii="Arial" w:hAnsi="Arial" w:cs="Arial"/>
                <w:b/>
                <w:color w:val="auto"/>
                <w:sz w:val="20"/>
                <w:szCs w:val="20"/>
              </w:rPr>
              <w:t>TRAINING</w:t>
            </w:r>
          </w:p>
        </w:tc>
      </w:tr>
    </w:tbl>
    <w:p w14:paraId="52BFF6F1" w14:textId="77777777" w:rsidR="00660977" w:rsidRPr="001D3C15" w:rsidRDefault="00660977" w:rsidP="00660977">
      <w:pPr>
        <w:pStyle w:val="Default"/>
        <w:tabs>
          <w:tab w:val="left" w:pos="7938"/>
        </w:tabs>
        <w:spacing w:before="120" w:after="120"/>
        <w:ind w:left="-567" w:right="-592"/>
        <w:jc w:val="both"/>
        <w:rPr>
          <w:rFonts w:ascii="Arial" w:hAnsi="Arial" w:cs="Arial"/>
          <w:bCs/>
          <w:sz w:val="20"/>
          <w:szCs w:val="20"/>
        </w:rPr>
      </w:pPr>
      <w:r w:rsidRPr="001D3C15">
        <w:rPr>
          <w:rFonts w:ascii="Arial" w:hAnsi="Arial" w:cs="Arial"/>
          <w:bCs/>
          <w:sz w:val="20"/>
          <w:szCs w:val="20"/>
        </w:rPr>
        <w:t xml:space="preserve">All staff will undertake such training as is necessary to perform the duties allocated and any mandatory requirements of St Helena. This will include mandatory training in line with your job role. </w:t>
      </w:r>
    </w:p>
    <w:tbl>
      <w:tblPr>
        <w:tblStyle w:val="TableGrid"/>
        <w:tblW w:w="10206" w:type="dxa"/>
        <w:tblInd w:w="-572" w:type="dxa"/>
        <w:tblLook w:val="04A0" w:firstRow="1" w:lastRow="0" w:firstColumn="1" w:lastColumn="0" w:noHBand="0" w:noVBand="1"/>
      </w:tblPr>
      <w:tblGrid>
        <w:gridCol w:w="10206"/>
      </w:tblGrid>
      <w:tr w:rsidR="00660977" w:rsidRPr="001D3C15" w14:paraId="7C0DED30" w14:textId="77777777" w:rsidTr="007B1F22">
        <w:tc>
          <w:tcPr>
            <w:tcW w:w="10206" w:type="dxa"/>
            <w:shd w:val="clear" w:color="auto" w:fill="F07F39" w:themeFill="background2" w:themeFillShade="E6"/>
          </w:tcPr>
          <w:p w14:paraId="29715671" w14:textId="77777777" w:rsidR="00660977" w:rsidRPr="001D3C15" w:rsidRDefault="00660977" w:rsidP="007B1F22">
            <w:pPr>
              <w:pStyle w:val="Default"/>
              <w:spacing w:before="120" w:after="120"/>
              <w:ind w:right="888"/>
              <w:jc w:val="both"/>
              <w:rPr>
                <w:rFonts w:ascii="Arial" w:eastAsia="Arial Unicode MS" w:hAnsi="Arial" w:cs="Arial"/>
                <w:color w:val="auto"/>
                <w:sz w:val="20"/>
                <w:szCs w:val="20"/>
              </w:rPr>
            </w:pPr>
            <w:r w:rsidRPr="001D3C15">
              <w:rPr>
                <w:rFonts w:ascii="Arial" w:hAnsi="Arial" w:cs="Arial"/>
                <w:b/>
                <w:color w:val="auto"/>
                <w:sz w:val="20"/>
                <w:szCs w:val="20"/>
              </w:rPr>
              <w:t>QUALITY</w:t>
            </w:r>
          </w:p>
        </w:tc>
      </w:tr>
    </w:tbl>
    <w:p w14:paraId="3D5136DC" w14:textId="77777777" w:rsidR="00660977" w:rsidRPr="001D3C15" w:rsidRDefault="00660977" w:rsidP="00660977">
      <w:pPr>
        <w:pStyle w:val="NormalWeb"/>
        <w:tabs>
          <w:tab w:val="left" w:pos="7938"/>
        </w:tabs>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 xml:space="preserve">St Helena aims towards maintaining the goodwill and confidence of its own staff and of the general public. To assist in achieving the objective it is essential that at all times, employees carry out their duties in a courteous and sympathetic manner. </w:t>
      </w:r>
    </w:p>
    <w:tbl>
      <w:tblPr>
        <w:tblStyle w:val="TableGrid"/>
        <w:tblW w:w="10206" w:type="dxa"/>
        <w:tblInd w:w="-572" w:type="dxa"/>
        <w:tblLook w:val="04A0" w:firstRow="1" w:lastRow="0" w:firstColumn="1" w:lastColumn="0" w:noHBand="0" w:noVBand="1"/>
      </w:tblPr>
      <w:tblGrid>
        <w:gridCol w:w="10206"/>
      </w:tblGrid>
      <w:tr w:rsidR="00660977" w:rsidRPr="001D3C15" w14:paraId="2A84E860" w14:textId="77777777" w:rsidTr="007B1F22">
        <w:tc>
          <w:tcPr>
            <w:tcW w:w="10206" w:type="dxa"/>
            <w:shd w:val="clear" w:color="auto" w:fill="F07F39" w:themeFill="background2" w:themeFillShade="E6"/>
          </w:tcPr>
          <w:p w14:paraId="6FB26977" w14:textId="77777777" w:rsidR="00660977" w:rsidRPr="001D3C15" w:rsidRDefault="00660977" w:rsidP="007B1F22">
            <w:pPr>
              <w:pStyle w:val="Default"/>
              <w:spacing w:before="120" w:after="120"/>
              <w:ind w:right="888"/>
              <w:jc w:val="both"/>
              <w:rPr>
                <w:rFonts w:ascii="Arial" w:hAnsi="Arial" w:cs="Arial"/>
                <w:b/>
                <w:color w:val="auto"/>
                <w:sz w:val="20"/>
                <w:szCs w:val="20"/>
              </w:rPr>
            </w:pPr>
            <w:r w:rsidRPr="001D3C15">
              <w:rPr>
                <w:rFonts w:ascii="Arial" w:hAnsi="Arial" w:cs="Arial"/>
                <w:b/>
                <w:color w:val="auto"/>
                <w:sz w:val="20"/>
                <w:szCs w:val="20"/>
              </w:rPr>
              <w:t>CONFIDENTIALITY</w:t>
            </w:r>
          </w:p>
        </w:tc>
      </w:tr>
    </w:tbl>
    <w:p w14:paraId="47D38550" w14:textId="77777777" w:rsidR="00660977" w:rsidRPr="001D3C15" w:rsidRDefault="00660977" w:rsidP="00660977">
      <w:pPr>
        <w:pStyle w:val="Default"/>
        <w:spacing w:before="120" w:after="120"/>
        <w:ind w:left="-567" w:right="-733"/>
        <w:jc w:val="both"/>
        <w:rPr>
          <w:rFonts w:ascii="Arial" w:hAnsi="Arial" w:cs="Arial"/>
          <w:color w:val="auto"/>
          <w:sz w:val="20"/>
          <w:szCs w:val="20"/>
        </w:rPr>
      </w:pPr>
      <w:r w:rsidRPr="001D3C15">
        <w:rPr>
          <w:rFonts w:ascii="Arial" w:hAnsi="Arial" w:cs="Arial"/>
          <w:color w:val="auto"/>
          <w:sz w:val="20"/>
          <w:szCs w:val="20"/>
        </w:rPr>
        <w:t>Your attention is drawn to the confidential nature of information collected and used throughout the NHS. The unauthorised use or disclosure of patient, staff or other personal information is a dismissible offence. The unauthorised disclosure of information could also result in a prosecution for an offence, or action for civil damaged, under GDPR.</w:t>
      </w:r>
    </w:p>
    <w:tbl>
      <w:tblPr>
        <w:tblStyle w:val="TableGrid"/>
        <w:tblW w:w="10206" w:type="dxa"/>
        <w:tblInd w:w="-572" w:type="dxa"/>
        <w:tblLook w:val="04A0" w:firstRow="1" w:lastRow="0" w:firstColumn="1" w:lastColumn="0" w:noHBand="0" w:noVBand="1"/>
      </w:tblPr>
      <w:tblGrid>
        <w:gridCol w:w="10206"/>
      </w:tblGrid>
      <w:tr w:rsidR="00660977" w:rsidRPr="001D3C15" w14:paraId="6D9F2AAE" w14:textId="77777777" w:rsidTr="007B1F22">
        <w:tc>
          <w:tcPr>
            <w:tcW w:w="10206" w:type="dxa"/>
            <w:shd w:val="clear" w:color="auto" w:fill="F07F39" w:themeFill="background2" w:themeFillShade="E6"/>
          </w:tcPr>
          <w:p w14:paraId="18AE311F" w14:textId="77777777" w:rsidR="00660977" w:rsidRPr="001D3C15" w:rsidRDefault="00660977" w:rsidP="007B1F22">
            <w:pPr>
              <w:pStyle w:val="Default"/>
              <w:spacing w:before="120" w:after="120"/>
              <w:ind w:right="888"/>
              <w:jc w:val="both"/>
              <w:rPr>
                <w:rFonts w:ascii="Arial" w:hAnsi="Arial" w:cs="Arial"/>
                <w:color w:val="auto"/>
                <w:sz w:val="20"/>
                <w:szCs w:val="20"/>
              </w:rPr>
            </w:pPr>
            <w:r w:rsidRPr="001D3C15">
              <w:rPr>
                <w:rFonts w:ascii="Arial" w:hAnsi="Arial" w:cs="Arial"/>
                <w:b/>
                <w:bCs/>
                <w:color w:val="auto"/>
                <w:sz w:val="20"/>
                <w:szCs w:val="20"/>
              </w:rPr>
              <w:t>SAFEGUARDING CHILDREN AND VUNERABLE ADULTS</w:t>
            </w:r>
          </w:p>
        </w:tc>
      </w:tr>
    </w:tbl>
    <w:p w14:paraId="0E354CCD" w14:textId="77777777" w:rsidR="00660977" w:rsidRPr="001D3C15" w:rsidRDefault="00660977" w:rsidP="00660977">
      <w:pPr>
        <w:pStyle w:val="NormalWeb"/>
        <w:spacing w:before="120" w:beforeAutospacing="0" w:after="120" w:afterAutospacing="0"/>
        <w:ind w:left="-567" w:right="-733"/>
        <w:jc w:val="both"/>
        <w:rPr>
          <w:rFonts w:ascii="Arial" w:hAnsi="Arial" w:cs="Arial"/>
          <w:sz w:val="20"/>
          <w:szCs w:val="20"/>
        </w:rPr>
      </w:pPr>
      <w:r w:rsidRPr="001D3C15">
        <w:rPr>
          <w:rFonts w:ascii="Arial" w:hAnsi="Arial" w:cs="Arial"/>
          <w:sz w:val="20"/>
          <w:szCs w:val="20"/>
        </w:rPr>
        <w:t>All St Helena employees are required to act in such a way that at all times safeguards (and promotes) the health and well-being of children and vulnerable adults. Familiarisation with and adherence to St Helena safeguarding policies is an essential requirement of all employees as is participation in related mandatory/statutory training.</w:t>
      </w:r>
    </w:p>
    <w:tbl>
      <w:tblPr>
        <w:tblStyle w:val="TableGrid"/>
        <w:tblW w:w="10065" w:type="dxa"/>
        <w:tblInd w:w="-572" w:type="dxa"/>
        <w:tblLook w:val="04A0" w:firstRow="1" w:lastRow="0" w:firstColumn="1" w:lastColumn="0" w:noHBand="0" w:noVBand="1"/>
      </w:tblPr>
      <w:tblGrid>
        <w:gridCol w:w="10065"/>
      </w:tblGrid>
      <w:tr w:rsidR="00660977" w:rsidRPr="001D3C15" w14:paraId="20384DAD" w14:textId="77777777" w:rsidTr="007B1F22">
        <w:tc>
          <w:tcPr>
            <w:tcW w:w="10065" w:type="dxa"/>
            <w:shd w:val="clear" w:color="auto" w:fill="F07F39" w:themeFill="background2" w:themeFillShade="E6"/>
          </w:tcPr>
          <w:p w14:paraId="2DD0040E" w14:textId="77777777" w:rsidR="00660977" w:rsidRPr="001D3C15" w:rsidRDefault="00660977" w:rsidP="007B1F22">
            <w:pPr>
              <w:pStyle w:val="NormalWeb"/>
              <w:spacing w:before="120" w:beforeAutospacing="0" w:after="120" w:afterAutospacing="0"/>
              <w:ind w:right="888"/>
              <w:jc w:val="both"/>
              <w:rPr>
                <w:rFonts w:ascii="Arial" w:hAnsi="Arial" w:cs="Arial"/>
                <w:b/>
                <w:sz w:val="20"/>
                <w:szCs w:val="20"/>
              </w:rPr>
            </w:pPr>
            <w:r w:rsidRPr="001D3C15">
              <w:rPr>
                <w:rFonts w:ascii="Arial" w:hAnsi="Arial" w:cs="Arial"/>
                <w:b/>
                <w:sz w:val="20"/>
                <w:szCs w:val="20"/>
              </w:rPr>
              <w:t>VALUES AND BEHAVIOURS</w:t>
            </w:r>
          </w:p>
        </w:tc>
      </w:tr>
    </w:tbl>
    <w:p w14:paraId="2B08AF5B" w14:textId="77777777" w:rsidR="00660977" w:rsidRPr="001D3C15" w:rsidRDefault="00660977" w:rsidP="00660977">
      <w:pPr>
        <w:pStyle w:val="NormalWeb"/>
        <w:spacing w:before="120" w:beforeAutospacing="0" w:after="120" w:afterAutospacing="0"/>
        <w:ind w:left="-567" w:right="-450"/>
        <w:jc w:val="both"/>
        <w:rPr>
          <w:rFonts w:ascii="Arial" w:hAnsi="Arial" w:cs="Arial"/>
          <w:sz w:val="20"/>
          <w:szCs w:val="20"/>
        </w:rPr>
      </w:pPr>
      <w:r w:rsidRPr="001D3C15">
        <w:rPr>
          <w:rFonts w:ascii="Arial" w:hAnsi="Arial" w:cs="Arial"/>
          <w:sz w:val="20"/>
          <w:szCs w:val="20"/>
        </w:rPr>
        <w:t>St Helena’s core values and behaviours will be embedded in our recruitment, training and development review and decision making process.</w:t>
      </w:r>
    </w:p>
    <w:tbl>
      <w:tblPr>
        <w:tblStyle w:val="TableGrid"/>
        <w:tblW w:w="0" w:type="auto"/>
        <w:tblInd w:w="421" w:type="dxa"/>
        <w:tblLook w:val="04A0" w:firstRow="1" w:lastRow="0" w:firstColumn="1" w:lastColumn="0" w:noHBand="0" w:noVBand="1"/>
      </w:tblPr>
      <w:tblGrid>
        <w:gridCol w:w="2094"/>
        <w:gridCol w:w="6501"/>
      </w:tblGrid>
      <w:tr w:rsidR="00660977" w:rsidRPr="001D3C15" w14:paraId="722E2DD5" w14:textId="77777777" w:rsidTr="007B1F22">
        <w:tc>
          <w:tcPr>
            <w:tcW w:w="1417" w:type="dxa"/>
            <w:shd w:val="clear" w:color="auto" w:fill="F2F2F2"/>
          </w:tcPr>
          <w:p w14:paraId="073BF0CE" w14:textId="77777777" w:rsidR="00660977" w:rsidRPr="001D3C15" w:rsidRDefault="00660977" w:rsidP="007B1F22">
            <w:pPr>
              <w:pStyle w:val="NormalWeb"/>
              <w:spacing w:before="120" w:beforeAutospacing="0" w:after="120" w:afterAutospacing="0"/>
              <w:ind w:left="-399" w:right="888" w:firstLine="399"/>
              <w:jc w:val="both"/>
              <w:rPr>
                <w:rFonts w:ascii="Arial" w:hAnsi="Arial" w:cs="Arial"/>
                <w:sz w:val="20"/>
                <w:szCs w:val="20"/>
              </w:rPr>
            </w:pPr>
            <w:r w:rsidRPr="001D3C15">
              <w:rPr>
                <w:rFonts w:ascii="Arial" w:hAnsi="Arial" w:cs="Arial"/>
                <w:sz w:val="20"/>
                <w:szCs w:val="20"/>
              </w:rPr>
              <w:t>Bold</w:t>
            </w:r>
          </w:p>
        </w:tc>
        <w:tc>
          <w:tcPr>
            <w:tcW w:w="7088" w:type="dxa"/>
            <w:shd w:val="clear" w:color="auto" w:fill="F2F2F2"/>
          </w:tcPr>
          <w:p w14:paraId="2191D1E6" w14:textId="77777777" w:rsidR="00660977" w:rsidRPr="001D3C15" w:rsidRDefault="00660977" w:rsidP="007B1F22">
            <w:pPr>
              <w:jc w:val="both"/>
              <w:rPr>
                <w:rFonts w:ascii="Arial" w:hAnsi="Arial" w:cs="Arial"/>
                <w:sz w:val="20"/>
                <w:szCs w:val="20"/>
              </w:rPr>
            </w:pPr>
            <w:r w:rsidRPr="001D3C15">
              <w:rPr>
                <w:rFonts w:ascii="Arial" w:hAnsi="Arial" w:cs="Arial"/>
                <w:sz w:val="20"/>
                <w:szCs w:val="20"/>
              </w:rPr>
              <w:t>In an ever-changing world, we have the confidence and determination needed to innovate, stand out from the crowd and make a real difference every day.</w:t>
            </w:r>
          </w:p>
        </w:tc>
      </w:tr>
      <w:tr w:rsidR="00660977" w:rsidRPr="001D3C15" w14:paraId="0233FEB6" w14:textId="77777777" w:rsidTr="007B1F22">
        <w:tc>
          <w:tcPr>
            <w:tcW w:w="1417" w:type="dxa"/>
            <w:shd w:val="clear" w:color="auto" w:fill="F2F2F2"/>
          </w:tcPr>
          <w:p w14:paraId="70A136F1" w14:textId="77777777" w:rsidR="00660977" w:rsidRPr="001D3C15" w:rsidRDefault="00660977" w:rsidP="007B1F22">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Passionate</w:t>
            </w:r>
          </w:p>
        </w:tc>
        <w:tc>
          <w:tcPr>
            <w:tcW w:w="7088" w:type="dxa"/>
            <w:shd w:val="clear" w:color="auto" w:fill="F2F2F2"/>
          </w:tcPr>
          <w:p w14:paraId="73C5B169" w14:textId="77777777" w:rsidR="00660977" w:rsidRPr="001D3C15" w:rsidRDefault="00660977" w:rsidP="007B1F22">
            <w:pPr>
              <w:jc w:val="both"/>
              <w:rPr>
                <w:rFonts w:ascii="Arial" w:hAnsi="Arial" w:cs="Arial"/>
                <w:sz w:val="20"/>
                <w:szCs w:val="20"/>
              </w:rPr>
            </w:pPr>
            <w:r w:rsidRPr="001D3C15">
              <w:rPr>
                <w:rFonts w:ascii="Arial" w:hAnsi="Arial" w:cs="Arial"/>
                <w:sz w:val="20"/>
                <w:szCs w:val="20"/>
              </w:rPr>
              <w:t>We love what we do and we are committed to our cause because it means everything to the people in our community who need our help.</w:t>
            </w:r>
          </w:p>
        </w:tc>
      </w:tr>
      <w:tr w:rsidR="00660977" w:rsidRPr="001D3C15" w14:paraId="02CBF671" w14:textId="77777777" w:rsidTr="007B1F22">
        <w:tc>
          <w:tcPr>
            <w:tcW w:w="1417" w:type="dxa"/>
            <w:shd w:val="clear" w:color="auto" w:fill="F2F2F2"/>
          </w:tcPr>
          <w:p w14:paraId="1FBF3F72" w14:textId="77777777" w:rsidR="00660977" w:rsidRPr="001D3C15" w:rsidRDefault="00660977" w:rsidP="007B1F22">
            <w:pPr>
              <w:pStyle w:val="NormalWeb"/>
              <w:spacing w:before="120" w:beforeAutospacing="0" w:after="120" w:afterAutospacing="0"/>
              <w:ind w:right="888"/>
              <w:jc w:val="both"/>
              <w:rPr>
                <w:rFonts w:ascii="Arial" w:hAnsi="Arial" w:cs="Arial"/>
                <w:sz w:val="20"/>
                <w:szCs w:val="20"/>
              </w:rPr>
            </w:pPr>
            <w:r w:rsidRPr="001D3C15">
              <w:rPr>
                <w:rFonts w:ascii="Arial" w:hAnsi="Arial" w:cs="Arial"/>
                <w:sz w:val="20"/>
                <w:szCs w:val="20"/>
              </w:rPr>
              <w:t>Caring</w:t>
            </w:r>
          </w:p>
        </w:tc>
        <w:tc>
          <w:tcPr>
            <w:tcW w:w="7088" w:type="dxa"/>
            <w:shd w:val="clear" w:color="auto" w:fill="F2F2F2"/>
          </w:tcPr>
          <w:p w14:paraId="06F1BC28" w14:textId="77777777" w:rsidR="00660977" w:rsidRPr="001D3C15" w:rsidRDefault="00660977" w:rsidP="007B1F22">
            <w:pPr>
              <w:jc w:val="both"/>
              <w:rPr>
                <w:rFonts w:ascii="Arial" w:hAnsi="Arial" w:cs="Arial"/>
                <w:sz w:val="20"/>
                <w:szCs w:val="20"/>
                <w:lang w:val="en-GB"/>
              </w:rPr>
            </w:pPr>
            <w:r w:rsidRPr="001D3C15">
              <w:rPr>
                <w:rFonts w:ascii="Arial" w:hAnsi="Arial" w:cs="Arial"/>
                <w:sz w:val="20"/>
                <w:szCs w:val="20"/>
                <w:lang w:val="en-GB"/>
              </w:rPr>
              <w:t xml:space="preserve">People will always come first at St Helena. Everyone </w:t>
            </w:r>
            <w:r w:rsidRPr="001D3C15">
              <w:rPr>
                <w:rFonts w:ascii="Arial" w:hAnsi="Arial" w:cs="Arial"/>
                <w:sz w:val="20"/>
                <w:szCs w:val="20"/>
                <w:lang w:val="en-GB"/>
              </w:rPr>
              <w:br/>
              <w:t>is welcome and everyone will be looked after as though they are a part of our extended family.</w:t>
            </w:r>
          </w:p>
        </w:tc>
      </w:tr>
    </w:tbl>
    <w:p w14:paraId="65BA1175" w14:textId="77777777" w:rsidR="00660977" w:rsidRPr="001D3C15" w:rsidRDefault="00660977" w:rsidP="00660977">
      <w:pPr>
        <w:pStyle w:val="NormalWeb"/>
        <w:tabs>
          <w:tab w:val="left" w:pos="7938"/>
        </w:tabs>
        <w:spacing w:before="120" w:beforeAutospacing="0" w:after="120" w:afterAutospacing="0"/>
        <w:ind w:left="-567" w:right="-592"/>
        <w:jc w:val="both"/>
        <w:rPr>
          <w:rFonts w:ascii="Arial" w:hAnsi="Arial" w:cs="Arial"/>
          <w:b/>
          <w:bCs/>
          <w:sz w:val="20"/>
          <w:szCs w:val="20"/>
        </w:rPr>
      </w:pPr>
      <w:r w:rsidRPr="001D3C15">
        <w:rPr>
          <w:rFonts w:ascii="Arial" w:hAnsi="Arial" w:cs="Arial"/>
          <w:b/>
          <w:bCs/>
          <w:sz w:val="20"/>
          <w:szCs w:val="20"/>
        </w:rPr>
        <w:t>This job description is not an exhaustive document but is a reflection of the current position.  Details and emphasis may change in line with service needs and after consultation with the post holder.</w:t>
      </w:r>
    </w:p>
    <w:p w14:paraId="2E3CAF7E" w14:textId="77777777" w:rsidR="00660977" w:rsidRDefault="00660977" w:rsidP="00660977">
      <w:pPr>
        <w:pStyle w:val="NormalWeb"/>
        <w:tabs>
          <w:tab w:val="left" w:pos="7938"/>
        </w:tabs>
        <w:spacing w:before="120" w:beforeAutospacing="0" w:after="120" w:afterAutospacing="0"/>
        <w:ind w:left="-567" w:right="-592"/>
        <w:jc w:val="both"/>
        <w:rPr>
          <w:rFonts w:ascii="Arial" w:hAnsi="Arial" w:cs="Arial"/>
          <w:b/>
          <w:bCs/>
          <w:sz w:val="22"/>
          <w:szCs w:val="22"/>
        </w:rPr>
      </w:pPr>
    </w:p>
    <w:p w14:paraId="73FD47F6" w14:textId="77777777" w:rsidR="00583457" w:rsidRDefault="00583457" w:rsidP="00660977">
      <w:pPr>
        <w:pStyle w:val="NormalWeb"/>
        <w:tabs>
          <w:tab w:val="left" w:pos="7938"/>
        </w:tabs>
        <w:spacing w:before="120" w:beforeAutospacing="0" w:after="120" w:afterAutospacing="0"/>
        <w:ind w:left="-567" w:right="-592"/>
        <w:jc w:val="both"/>
        <w:rPr>
          <w:rFonts w:ascii="Arial" w:hAnsi="Arial" w:cs="Arial"/>
          <w:b/>
          <w:bCs/>
          <w:sz w:val="22"/>
          <w:szCs w:val="22"/>
        </w:rPr>
      </w:pPr>
    </w:p>
    <w:p w14:paraId="6A3087FA" w14:textId="77777777" w:rsidR="00583457" w:rsidRDefault="00583457" w:rsidP="00660977">
      <w:pPr>
        <w:pStyle w:val="NormalWeb"/>
        <w:tabs>
          <w:tab w:val="left" w:pos="7938"/>
        </w:tabs>
        <w:spacing w:before="120" w:beforeAutospacing="0" w:after="120" w:afterAutospacing="0"/>
        <w:ind w:left="-567" w:right="-592"/>
        <w:jc w:val="both"/>
        <w:rPr>
          <w:rFonts w:ascii="Arial" w:hAnsi="Arial" w:cs="Arial"/>
          <w:b/>
          <w:bCs/>
          <w:sz w:val="22"/>
          <w:szCs w:val="22"/>
        </w:rPr>
      </w:pPr>
    </w:p>
    <w:p w14:paraId="61CD0BA9" w14:textId="77777777" w:rsidR="00583457" w:rsidRDefault="00583457" w:rsidP="00660977">
      <w:pPr>
        <w:pStyle w:val="NormalWeb"/>
        <w:tabs>
          <w:tab w:val="left" w:pos="7938"/>
        </w:tabs>
        <w:spacing w:before="120" w:beforeAutospacing="0" w:after="120" w:afterAutospacing="0"/>
        <w:ind w:left="-567" w:right="-592"/>
        <w:jc w:val="both"/>
        <w:rPr>
          <w:rFonts w:ascii="Arial" w:hAnsi="Arial" w:cs="Arial"/>
          <w:b/>
          <w:bCs/>
          <w:sz w:val="22"/>
          <w:szCs w:val="22"/>
        </w:rPr>
      </w:pPr>
    </w:p>
    <w:p w14:paraId="02C76B16" w14:textId="77777777" w:rsidR="00583457" w:rsidRDefault="00583457" w:rsidP="00660977">
      <w:pPr>
        <w:pStyle w:val="NormalWeb"/>
        <w:tabs>
          <w:tab w:val="left" w:pos="7938"/>
        </w:tabs>
        <w:spacing w:before="120" w:beforeAutospacing="0" w:after="120" w:afterAutospacing="0"/>
        <w:ind w:left="-567" w:right="-592"/>
        <w:jc w:val="both"/>
        <w:rPr>
          <w:rFonts w:ascii="Arial" w:hAnsi="Arial" w:cs="Arial"/>
          <w:b/>
          <w:bCs/>
          <w:sz w:val="22"/>
          <w:szCs w:val="22"/>
        </w:rPr>
      </w:pPr>
    </w:p>
    <w:p w14:paraId="0B6EE963" w14:textId="77777777" w:rsidR="00583457" w:rsidRDefault="00583457" w:rsidP="00660977">
      <w:pPr>
        <w:pStyle w:val="NormalWeb"/>
        <w:tabs>
          <w:tab w:val="left" w:pos="7938"/>
        </w:tabs>
        <w:spacing w:before="120" w:beforeAutospacing="0" w:after="120" w:afterAutospacing="0"/>
        <w:ind w:left="-567" w:right="-592"/>
        <w:jc w:val="both"/>
        <w:rPr>
          <w:rFonts w:ascii="Arial" w:hAnsi="Arial" w:cs="Arial"/>
          <w:b/>
          <w:bCs/>
          <w:sz w:val="22"/>
          <w:szCs w:val="22"/>
        </w:rPr>
      </w:pPr>
    </w:p>
    <w:p w14:paraId="3D4F3991" w14:textId="77777777" w:rsidR="00583457" w:rsidRDefault="00583457" w:rsidP="00660977">
      <w:pPr>
        <w:pStyle w:val="NormalWeb"/>
        <w:tabs>
          <w:tab w:val="left" w:pos="7938"/>
        </w:tabs>
        <w:spacing w:before="120" w:beforeAutospacing="0" w:after="120" w:afterAutospacing="0"/>
        <w:ind w:left="-567" w:right="-592"/>
        <w:jc w:val="both"/>
        <w:rPr>
          <w:rFonts w:ascii="Arial" w:hAnsi="Arial" w:cs="Arial"/>
          <w:b/>
          <w:bCs/>
          <w:sz w:val="22"/>
          <w:szCs w:val="22"/>
        </w:rPr>
      </w:pPr>
    </w:p>
    <w:p w14:paraId="69253429" w14:textId="77777777" w:rsidR="00660977" w:rsidRPr="00196EA2" w:rsidRDefault="00660977" w:rsidP="00660977">
      <w:pPr>
        <w:jc w:val="center"/>
        <w:rPr>
          <w:rFonts w:ascii="Arial" w:hAnsi="Arial" w:cs="Arial"/>
          <w:b/>
          <w:bCs/>
          <w:lang w:eastAsia="en-GB"/>
        </w:rPr>
      </w:pPr>
      <w:r w:rsidRPr="00196EA2">
        <w:rPr>
          <w:rFonts w:ascii="Arial" w:hAnsi="Arial" w:cs="Arial"/>
          <w:b/>
          <w:bCs/>
          <w:lang w:eastAsia="en-GB"/>
        </w:rPr>
        <w:t>PERSON SPECIFICATION</w:t>
      </w:r>
    </w:p>
    <w:p w14:paraId="534EFC5C" w14:textId="77777777" w:rsidR="00660977" w:rsidRPr="00BD56D5" w:rsidRDefault="00660977" w:rsidP="00660977">
      <w:pPr>
        <w:jc w:val="center"/>
        <w:rPr>
          <w:rFonts w:ascii="Arial" w:hAnsi="Arial" w:cs="Arial"/>
          <w:b/>
          <w:bCs/>
          <w:sz w:val="4"/>
          <w:szCs w:val="4"/>
          <w:lang w:eastAsia="en-GB"/>
        </w:rPr>
      </w:pPr>
    </w:p>
    <w:p w14:paraId="18342BBE" w14:textId="77777777" w:rsidR="00660977" w:rsidRPr="00196EA2" w:rsidRDefault="00660977" w:rsidP="00660977">
      <w:pPr>
        <w:jc w:val="center"/>
        <w:rPr>
          <w:rFonts w:ascii="Arial" w:hAnsi="Arial" w:cs="Arial"/>
          <w:b/>
          <w:bCs/>
          <w:sz w:val="16"/>
          <w:szCs w:val="16"/>
          <w:u w:val="single"/>
          <w:lang w:eastAsia="en-GB"/>
        </w:rPr>
      </w:pPr>
    </w:p>
    <w:tbl>
      <w:tblPr>
        <w:tblW w:w="10065" w:type="dxa"/>
        <w:tblInd w:w="-577" w:type="dxa"/>
        <w:tblCellMar>
          <w:left w:w="0" w:type="dxa"/>
          <w:right w:w="0" w:type="dxa"/>
        </w:tblCellMar>
        <w:tblLook w:val="00A0" w:firstRow="1" w:lastRow="0" w:firstColumn="1" w:lastColumn="0" w:noHBand="0" w:noVBand="0"/>
      </w:tblPr>
      <w:tblGrid>
        <w:gridCol w:w="1843"/>
        <w:gridCol w:w="4111"/>
        <w:gridCol w:w="4111"/>
      </w:tblGrid>
      <w:tr w:rsidR="00660977" w:rsidRPr="00196EA2" w14:paraId="7C4B4F0D" w14:textId="77777777" w:rsidTr="007B1F22">
        <w:trPr>
          <w:trHeight w:val="696"/>
          <w:tblHeader/>
        </w:trPr>
        <w:tc>
          <w:tcPr>
            <w:tcW w:w="1843" w:type="dxa"/>
            <w:tcBorders>
              <w:top w:val="single" w:sz="8" w:space="0" w:color="auto"/>
              <w:left w:val="single" w:sz="8" w:space="0" w:color="auto"/>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247ED518" w14:textId="77777777" w:rsidR="00660977" w:rsidRPr="003D312F" w:rsidRDefault="00660977" w:rsidP="007B1F22">
            <w:pPr>
              <w:rPr>
                <w:rFonts w:ascii="Arial" w:hAnsi="Arial" w:cs="Arial"/>
                <w:b/>
                <w:bCs/>
                <w:lang w:eastAsia="en-GB"/>
              </w:rPr>
            </w:pPr>
            <w:r w:rsidRPr="003D312F">
              <w:rPr>
                <w:rFonts w:ascii="Arial" w:hAnsi="Arial" w:cs="Arial"/>
                <w:b/>
                <w:bCs/>
                <w:lang w:eastAsia="en-GB"/>
              </w:rPr>
              <w:t>ATTIRIBUTE</w:t>
            </w:r>
          </w:p>
        </w:tc>
        <w:tc>
          <w:tcPr>
            <w:tcW w:w="4111" w:type="dxa"/>
            <w:tcBorders>
              <w:top w:val="single" w:sz="8" w:space="0" w:color="auto"/>
              <w:left w:val="nil"/>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30C1AE9F" w14:textId="77777777" w:rsidR="00660977" w:rsidRPr="003D312F" w:rsidRDefault="00660977" w:rsidP="007B1F22">
            <w:pPr>
              <w:keepNext/>
              <w:outlineLvl w:val="1"/>
              <w:rPr>
                <w:rFonts w:ascii="Arial" w:hAnsi="Arial" w:cs="Arial"/>
                <w:b/>
                <w:bCs/>
                <w:lang w:eastAsia="en-GB"/>
              </w:rPr>
            </w:pPr>
            <w:r w:rsidRPr="003D312F">
              <w:rPr>
                <w:rFonts w:ascii="Arial" w:hAnsi="Arial" w:cs="Arial"/>
                <w:b/>
                <w:bCs/>
                <w:lang w:eastAsia="en-GB"/>
              </w:rPr>
              <w:t>ESSENTIAL</w:t>
            </w:r>
          </w:p>
        </w:tc>
        <w:tc>
          <w:tcPr>
            <w:tcW w:w="4111" w:type="dxa"/>
            <w:tcBorders>
              <w:top w:val="single" w:sz="8" w:space="0" w:color="auto"/>
              <w:left w:val="nil"/>
              <w:bottom w:val="single" w:sz="8" w:space="0" w:color="auto"/>
              <w:right w:val="single" w:sz="8" w:space="0" w:color="auto"/>
            </w:tcBorders>
            <w:shd w:val="clear" w:color="auto" w:fill="F07F39" w:themeFill="background2" w:themeFillShade="E6"/>
            <w:tcMar>
              <w:top w:w="85" w:type="dxa"/>
              <w:left w:w="85" w:type="dxa"/>
              <w:bottom w:w="85" w:type="dxa"/>
              <w:right w:w="85" w:type="dxa"/>
            </w:tcMar>
            <w:vAlign w:val="center"/>
          </w:tcPr>
          <w:p w14:paraId="1154C662" w14:textId="77777777" w:rsidR="00660977" w:rsidRPr="003D312F" w:rsidRDefault="00660977" w:rsidP="007B1F22">
            <w:pPr>
              <w:keepNext/>
              <w:outlineLvl w:val="1"/>
              <w:rPr>
                <w:rFonts w:ascii="Arial" w:hAnsi="Arial" w:cs="Arial"/>
                <w:b/>
                <w:bCs/>
                <w:lang w:eastAsia="en-GB"/>
              </w:rPr>
            </w:pPr>
            <w:r w:rsidRPr="003D312F">
              <w:rPr>
                <w:rFonts w:ascii="Arial" w:hAnsi="Arial" w:cs="Arial"/>
                <w:b/>
                <w:bCs/>
                <w:lang w:eastAsia="en-GB"/>
              </w:rPr>
              <w:t>DESIRABLE</w:t>
            </w:r>
          </w:p>
        </w:tc>
      </w:tr>
      <w:tr w:rsidR="00660977" w:rsidRPr="00196EA2" w14:paraId="6C82DD65" w14:textId="77777777" w:rsidTr="007B1F22">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7024A16D" w14:textId="77777777" w:rsidR="00660977" w:rsidRPr="005C28EB" w:rsidRDefault="00660977" w:rsidP="007B1F22">
            <w:pPr>
              <w:spacing w:before="60" w:after="60"/>
              <w:jc w:val="both"/>
              <w:rPr>
                <w:rFonts w:ascii="Arial" w:hAnsi="Arial" w:cs="Arial"/>
                <w:lang w:eastAsia="en-GB"/>
              </w:rPr>
            </w:pPr>
            <w:r w:rsidRPr="005C28EB">
              <w:rPr>
                <w:rFonts w:ascii="Arial" w:hAnsi="Arial" w:cs="Arial"/>
                <w:lang w:eastAsia="en-GB"/>
              </w:rPr>
              <w:t>Qualifications</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11D21923" w14:textId="77777777" w:rsidR="00660977" w:rsidRDefault="00660977" w:rsidP="007B1F22">
            <w:pPr>
              <w:rPr>
                <w:rFonts w:ascii="Arial" w:hAnsi="Arial" w:cs="Arial"/>
                <w:sz w:val="20"/>
                <w:szCs w:val="20"/>
              </w:rPr>
            </w:pPr>
            <w:r w:rsidRPr="004D4ACD">
              <w:rPr>
                <w:rFonts w:ascii="Arial" w:hAnsi="Arial" w:cs="Arial"/>
                <w:sz w:val="20"/>
                <w:szCs w:val="20"/>
              </w:rPr>
              <w:t>GCSE level C in English &amp;</w:t>
            </w:r>
            <w:r w:rsidRPr="004D4ACD">
              <w:rPr>
                <w:rFonts w:ascii="Arial" w:hAnsi="Arial" w:cs="Arial"/>
                <w:spacing w:val="-59"/>
                <w:sz w:val="20"/>
                <w:szCs w:val="20"/>
              </w:rPr>
              <w:t xml:space="preserve"> </w:t>
            </w:r>
            <w:r w:rsidRPr="004D4ACD">
              <w:rPr>
                <w:rFonts w:ascii="Arial" w:hAnsi="Arial" w:cs="Arial"/>
                <w:sz w:val="20"/>
                <w:szCs w:val="20"/>
              </w:rPr>
              <w:t>Maths</w:t>
            </w:r>
          </w:p>
          <w:p w14:paraId="4851CE9B" w14:textId="71A8D603" w:rsidR="009C3AFA" w:rsidRPr="004D4ACD" w:rsidRDefault="009C3AFA" w:rsidP="007B1F22">
            <w:pPr>
              <w:rPr>
                <w:rFonts w:ascii="Arial" w:hAnsi="Arial" w:cs="Arial"/>
                <w:sz w:val="20"/>
                <w:szCs w:val="20"/>
              </w:rPr>
            </w:pPr>
            <w:r>
              <w:rPr>
                <w:rFonts w:ascii="Arial" w:hAnsi="Arial" w:cs="Arial"/>
                <w:sz w:val="20"/>
                <w:szCs w:val="20"/>
              </w:rPr>
              <w:t xml:space="preserve">Full </w:t>
            </w:r>
            <w:r w:rsidR="00A46FB9">
              <w:rPr>
                <w:rFonts w:ascii="Arial" w:hAnsi="Arial" w:cs="Arial"/>
                <w:sz w:val="20"/>
                <w:szCs w:val="20"/>
              </w:rPr>
              <w:t xml:space="preserve">UK </w:t>
            </w:r>
            <w:r>
              <w:rPr>
                <w:rFonts w:ascii="Arial" w:hAnsi="Arial" w:cs="Arial"/>
                <w:sz w:val="20"/>
                <w:szCs w:val="20"/>
              </w:rPr>
              <w:t>driving licence</w:t>
            </w:r>
            <w:r w:rsidR="00A46FB9">
              <w:rPr>
                <w:rFonts w:ascii="Arial" w:hAnsi="Arial" w:cs="Arial"/>
                <w:sz w:val="20"/>
                <w:szCs w:val="20"/>
              </w:rPr>
              <w:t xml:space="preserve"> with access to your own vehicle.</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056FDB77" w14:textId="77777777" w:rsidR="00660977" w:rsidRPr="004D4ACD" w:rsidRDefault="00660977" w:rsidP="007B1F22">
            <w:pPr>
              <w:rPr>
                <w:rFonts w:ascii="Arial" w:hAnsi="Arial" w:cs="Arial"/>
                <w:sz w:val="20"/>
                <w:szCs w:val="20"/>
              </w:rPr>
            </w:pPr>
            <w:r w:rsidRPr="004D4ACD">
              <w:rPr>
                <w:rFonts w:ascii="Arial" w:hAnsi="Arial" w:cs="Arial"/>
                <w:sz w:val="20"/>
                <w:szCs w:val="20"/>
              </w:rPr>
              <w:t>NVQ any</w:t>
            </w:r>
            <w:r w:rsidRPr="004D4ACD">
              <w:rPr>
                <w:rFonts w:ascii="Arial" w:hAnsi="Arial" w:cs="Arial"/>
                <w:spacing w:val="-3"/>
                <w:sz w:val="20"/>
                <w:szCs w:val="20"/>
              </w:rPr>
              <w:t xml:space="preserve"> </w:t>
            </w:r>
            <w:r w:rsidRPr="004D4ACD">
              <w:rPr>
                <w:rFonts w:ascii="Arial" w:hAnsi="Arial" w:cs="Arial"/>
                <w:sz w:val="20"/>
                <w:szCs w:val="20"/>
              </w:rPr>
              <w:t>level</w:t>
            </w:r>
            <w:r w:rsidRPr="004D4ACD">
              <w:rPr>
                <w:rFonts w:ascii="Arial" w:hAnsi="Arial" w:cs="Arial"/>
                <w:spacing w:val="-2"/>
                <w:sz w:val="20"/>
                <w:szCs w:val="20"/>
              </w:rPr>
              <w:t xml:space="preserve"> </w:t>
            </w:r>
            <w:r w:rsidRPr="004D4ACD">
              <w:rPr>
                <w:rFonts w:ascii="Arial" w:hAnsi="Arial" w:cs="Arial"/>
                <w:sz w:val="20"/>
                <w:szCs w:val="20"/>
              </w:rPr>
              <w:t>in</w:t>
            </w:r>
            <w:r w:rsidRPr="004D4ACD">
              <w:rPr>
                <w:rFonts w:ascii="Arial" w:hAnsi="Arial" w:cs="Arial"/>
                <w:spacing w:val="-1"/>
                <w:sz w:val="20"/>
                <w:szCs w:val="20"/>
              </w:rPr>
              <w:t xml:space="preserve"> </w:t>
            </w:r>
            <w:r w:rsidRPr="004D4ACD">
              <w:rPr>
                <w:rFonts w:ascii="Arial" w:hAnsi="Arial" w:cs="Arial"/>
                <w:sz w:val="20"/>
                <w:szCs w:val="20"/>
              </w:rPr>
              <w:t>Care</w:t>
            </w:r>
          </w:p>
          <w:p w14:paraId="2F431ED3" w14:textId="77777777" w:rsidR="00660977" w:rsidRPr="004D4ACD" w:rsidRDefault="00660977" w:rsidP="007B1F22">
            <w:pPr>
              <w:rPr>
                <w:rFonts w:ascii="Arial" w:hAnsi="Arial" w:cs="Arial"/>
                <w:sz w:val="20"/>
                <w:szCs w:val="20"/>
              </w:rPr>
            </w:pPr>
            <w:r w:rsidRPr="004D4ACD">
              <w:rPr>
                <w:rFonts w:ascii="Arial" w:hAnsi="Arial" w:cs="Arial"/>
                <w:sz w:val="20"/>
                <w:szCs w:val="20"/>
              </w:rPr>
              <w:t>Computer</w:t>
            </w:r>
            <w:r w:rsidRPr="004D4ACD">
              <w:rPr>
                <w:rFonts w:ascii="Arial" w:hAnsi="Arial" w:cs="Arial"/>
                <w:spacing w:val="-2"/>
                <w:sz w:val="20"/>
                <w:szCs w:val="20"/>
              </w:rPr>
              <w:t xml:space="preserve"> </w:t>
            </w:r>
            <w:r w:rsidRPr="004D4ACD">
              <w:rPr>
                <w:rFonts w:ascii="Arial" w:hAnsi="Arial" w:cs="Arial"/>
                <w:sz w:val="20"/>
                <w:szCs w:val="20"/>
              </w:rPr>
              <w:t>literacy</w:t>
            </w:r>
          </w:p>
          <w:p w14:paraId="3D026024" w14:textId="77777777" w:rsidR="00660977" w:rsidRPr="004D4ACD" w:rsidRDefault="00660977" w:rsidP="007B1F22">
            <w:pPr>
              <w:rPr>
                <w:rFonts w:ascii="Arial" w:hAnsi="Arial" w:cs="Arial"/>
                <w:sz w:val="20"/>
                <w:szCs w:val="20"/>
              </w:rPr>
            </w:pPr>
            <w:r w:rsidRPr="004D4ACD">
              <w:rPr>
                <w:rFonts w:ascii="Arial" w:hAnsi="Arial" w:cs="Arial"/>
                <w:sz w:val="20"/>
                <w:szCs w:val="20"/>
              </w:rPr>
              <w:t>St.</w:t>
            </w:r>
            <w:r w:rsidRPr="004D4ACD">
              <w:rPr>
                <w:rFonts w:ascii="Arial" w:hAnsi="Arial" w:cs="Arial"/>
                <w:spacing w:val="1"/>
                <w:sz w:val="20"/>
                <w:szCs w:val="20"/>
              </w:rPr>
              <w:t xml:space="preserve"> </w:t>
            </w:r>
            <w:r w:rsidRPr="004D4ACD">
              <w:rPr>
                <w:rFonts w:ascii="Arial" w:hAnsi="Arial" w:cs="Arial"/>
                <w:sz w:val="20"/>
                <w:szCs w:val="20"/>
              </w:rPr>
              <w:t>Helena Drugs</w:t>
            </w:r>
            <w:r w:rsidRPr="004D4ACD">
              <w:rPr>
                <w:rFonts w:ascii="Arial" w:hAnsi="Arial" w:cs="Arial"/>
                <w:spacing w:val="1"/>
                <w:sz w:val="20"/>
                <w:szCs w:val="20"/>
              </w:rPr>
              <w:t xml:space="preserve"> </w:t>
            </w:r>
            <w:r w:rsidRPr="004D4ACD">
              <w:rPr>
                <w:rFonts w:ascii="Arial" w:hAnsi="Arial" w:cs="Arial"/>
                <w:spacing w:val="-1"/>
                <w:sz w:val="20"/>
                <w:szCs w:val="20"/>
              </w:rPr>
              <w:t>Competency</w:t>
            </w:r>
            <w:r w:rsidRPr="004D4ACD">
              <w:rPr>
                <w:rFonts w:ascii="Arial" w:hAnsi="Arial" w:cs="Arial"/>
                <w:spacing w:val="-8"/>
                <w:sz w:val="20"/>
                <w:szCs w:val="20"/>
              </w:rPr>
              <w:t xml:space="preserve"> </w:t>
            </w:r>
            <w:r w:rsidRPr="004D4ACD">
              <w:rPr>
                <w:rFonts w:ascii="Arial" w:hAnsi="Arial" w:cs="Arial"/>
                <w:sz w:val="20"/>
                <w:szCs w:val="20"/>
              </w:rPr>
              <w:t>Framework</w:t>
            </w:r>
          </w:p>
          <w:p w14:paraId="1F2F169A" w14:textId="6058B851" w:rsidR="00660977" w:rsidRPr="004D4ACD" w:rsidRDefault="00660977" w:rsidP="007B1F22">
            <w:pPr>
              <w:rPr>
                <w:rFonts w:ascii="Arial" w:hAnsi="Arial" w:cs="Arial"/>
                <w:sz w:val="20"/>
                <w:szCs w:val="20"/>
              </w:rPr>
            </w:pPr>
          </w:p>
        </w:tc>
      </w:tr>
      <w:tr w:rsidR="00660977" w:rsidRPr="00196EA2" w14:paraId="6B82B658" w14:textId="77777777" w:rsidTr="007B1F22">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73746885" w14:textId="77777777" w:rsidR="00660977" w:rsidRPr="005C28EB" w:rsidRDefault="00660977" w:rsidP="007B1F22">
            <w:pPr>
              <w:spacing w:before="60" w:after="60"/>
              <w:jc w:val="both"/>
              <w:rPr>
                <w:rFonts w:ascii="Arial" w:hAnsi="Arial" w:cs="Arial"/>
                <w:lang w:eastAsia="en-GB"/>
              </w:rPr>
            </w:pPr>
            <w:r w:rsidRPr="005C28EB">
              <w:rPr>
                <w:rFonts w:ascii="Arial" w:hAnsi="Arial" w:cs="Arial"/>
                <w:lang w:eastAsia="en-GB"/>
              </w:rPr>
              <w:t>Experience</w:t>
            </w:r>
          </w:p>
          <w:p w14:paraId="53DAA7D5" w14:textId="77777777" w:rsidR="00660977" w:rsidRPr="005C28EB" w:rsidRDefault="00660977" w:rsidP="007B1F22">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0665776A" w14:textId="77777777" w:rsidR="00660977" w:rsidRPr="004D4ACD" w:rsidRDefault="00660977" w:rsidP="007B1F22">
            <w:pPr>
              <w:rPr>
                <w:rFonts w:ascii="Arial" w:hAnsi="Arial" w:cs="Arial"/>
                <w:sz w:val="20"/>
                <w:szCs w:val="20"/>
              </w:rPr>
            </w:pPr>
            <w:r w:rsidRPr="004D4ACD">
              <w:rPr>
                <w:rFonts w:ascii="Arial" w:hAnsi="Arial" w:cs="Arial"/>
                <w:sz w:val="20"/>
                <w:szCs w:val="20"/>
              </w:rPr>
              <w:t>Experience working with people</w:t>
            </w:r>
            <w:r w:rsidRPr="004D4ACD">
              <w:rPr>
                <w:rFonts w:ascii="Arial" w:hAnsi="Arial" w:cs="Arial"/>
                <w:spacing w:val="-60"/>
                <w:sz w:val="20"/>
                <w:szCs w:val="20"/>
              </w:rPr>
              <w:t xml:space="preserve"> </w:t>
            </w:r>
            <w:r w:rsidRPr="004D4ACD">
              <w:rPr>
                <w:rFonts w:ascii="Arial" w:hAnsi="Arial" w:cs="Arial"/>
                <w:sz w:val="20"/>
                <w:szCs w:val="20"/>
              </w:rPr>
              <w:t>and</w:t>
            </w:r>
            <w:r w:rsidRPr="004D4ACD">
              <w:rPr>
                <w:rFonts w:ascii="Arial" w:hAnsi="Arial" w:cs="Arial"/>
                <w:spacing w:val="-3"/>
                <w:sz w:val="20"/>
                <w:szCs w:val="20"/>
              </w:rPr>
              <w:t xml:space="preserve"> </w:t>
            </w:r>
            <w:r w:rsidRPr="004D4ACD">
              <w:rPr>
                <w:rFonts w:ascii="Arial" w:hAnsi="Arial" w:cs="Arial"/>
                <w:sz w:val="20"/>
                <w:szCs w:val="20"/>
              </w:rPr>
              <w:t>handling</w:t>
            </w:r>
            <w:r w:rsidRPr="004D4ACD">
              <w:rPr>
                <w:rFonts w:ascii="Arial" w:hAnsi="Arial" w:cs="Arial"/>
                <w:spacing w:val="-1"/>
                <w:sz w:val="20"/>
                <w:szCs w:val="20"/>
              </w:rPr>
              <w:t xml:space="preserve"> </w:t>
            </w:r>
            <w:r w:rsidRPr="004D4ACD">
              <w:rPr>
                <w:rFonts w:ascii="Arial" w:hAnsi="Arial" w:cs="Arial"/>
                <w:sz w:val="20"/>
                <w:szCs w:val="20"/>
              </w:rPr>
              <w:t>difficult</w:t>
            </w:r>
            <w:r w:rsidRPr="004D4ACD">
              <w:rPr>
                <w:rFonts w:ascii="Arial" w:hAnsi="Arial" w:cs="Arial"/>
                <w:spacing w:val="-2"/>
                <w:sz w:val="20"/>
                <w:szCs w:val="20"/>
              </w:rPr>
              <w:t xml:space="preserve"> </w:t>
            </w:r>
            <w:r w:rsidRPr="004D4ACD">
              <w:rPr>
                <w:rFonts w:ascii="Arial" w:hAnsi="Arial" w:cs="Arial"/>
                <w:sz w:val="20"/>
                <w:szCs w:val="20"/>
              </w:rPr>
              <w:t>situations.</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7DA2D999" w14:textId="77777777" w:rsidR="00660977" w:rsidRPr="004D4ACD" w:rsidRDefault="00660977" w:rsidP="007B1F22">
            <w:pPr>
              <w:rPr>
                <w:rFonts w:ascii="Arial" w:hAnsi="Arial" w:cs="Arial"/>
                <w:sz w:val="20"/>
                <w:szCs w:val="20"/>
              </w:rPr>
            </w:pPr>
            <w:r w:rsidRPr="004D4ACD">
              <w:rPr>
                <w:rFonts w:ascii="Arial" w:hAnsi="Arial" w:cs="Arial"/>
                <w:sz w:val="20"/>
                <w:szCs w:val="20"/>
              </w:rPr>
              <w:t>Experience of working in health or social care</w:t>
            </w:r>
            <w:r w:rsidRPr="004D4ACD">
              <w:rPr>
                <w:rFonts w:ascii="Arial" w:hAnsi="Arial" w:cs="Arial"/>
                <w:spacing w:val="1"/>
                <w:sz w:val="20"/>
                <w:szCs w:val="20"/>
              </w:rPr>
              <w:t xml:space="preserve"> </w:t>
            </w:r>
            <w:r w:rsidRPr="004D4ACD">
              <w:rPr>
                <w:rFonts w:ascii="Arial" w:hAnsi="Arial" w:cs="Arial"/>
                <w:sz w:val="20"/>
                <w:szCs w:val="20"/>
              </w:rPr>
              <w:t>settin</w:t>
            </w:r>
            <w:r>
              <w:rPr>
                <w:rFonts w:ascii="Arial" w:hAnsi="Arial" w:cs="Arial"/>
                <w:sz w:val="20"/>
                <w:szCs w:val="20"/>
              </w:rPr>
              <w:t>g</w:t>
            </w:r>
            <w:r w:rsidRPr="004D4ACD">
              <w:rPr>
                <w:rFonts w:ascii="Arial" w:hAnsi="Arial" w:cs="Arial"/>
                <w:sz w:val="20"/>
                <w:szCs w:val="20"/>
              </w:rPr>
              <w:t>.</w:t>
            </w:r>
          </w:p>
        </w:tc>
      </w:tr>
      <w:tr w:rsidR="00660977" w:rsidRPr="00196EA2" w14:paraId="686C2757" w14:textId="77777777" w:rsidTr="007B1F22">
        <w:trPr>
          <w:trHeight w:val="774"/>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109A403D" w14:textId="77777777" w:rsidR="00660977" w:rsidRPr="005C28EB" w:rsidRDefault="00660977" w:rsidP="007B1F22">
            <w:pPr>
              <w:rPr>
                <w:rFonts w:ascii="Arial" w:hAnsi="Arial" w:cs="Arial"/>
              </w:rPr>
            </w:pPr>
            <w:r w:rsidRPr="005C28EB">
              <w:rPr>
                <w:rFonts w:ascii="Arial" w:hAnsi="Arial" w:cs="Arial"/>
              </w:rPr>
              <w:t>Skills &amp; Knowledge</w:t>
            </w:r>
          </w:p>
          <w:p w14:paraId="089F17CA" w14:textId="77777777" w:rsidR="00660977" w:rsidRPr="005C28EB" w:rsidRDefault="00660977" w:rsidP="007B1F22">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5A6059A0" w14:textId="77777777" w:rsidR="00660977" w:rsidRPr="004D4ACD" w:rsidRDefault="00660977" w:rsidP="007B1F22">
            <w:pPr>
              <w:rPr>
                <w:rFonts w:ascii="Arial" w:hAnsi="Arial" w:cs="Arial"/>
                <w:sz w:val="20"/>
                <w:szCs w:val="20"/>
              </w:rPr>
            </w:pPr>
            <w:r w:rsidRPr="004D4ACD">
              <w:rPr>
                <w:rFonts w:ascii="Arial" w:hAnsi="Arial" w:cs="Arial"/>
                <w:sz w:val="20"/>
                <w:szCs w:val="20"/>
              </w:rPr>
              <w:t>Proven</w:t>
            </w:r>
            <w:r w:rsidRPr="004D4ACD">
              <w:rPr>
                <w:rFonts w:ascii="Arial" w:hAnsi="Arial" w:cs="Arial"/>
                <w:spacing w:val="-1"/>
                <w:sz w:val="20"/>
                <w:szCs w:val="20"/>
              </w:rPr>
              <w:t xml:space="preserve"> </w:t>
            </w:r>
            <w:r w:rsidRPr="004D4ACD">
              <w:rPr>
                <w:rFonts w:ascii="Arial" w:hAnsi="Arial" w:cs="Arial"/>
                <w:sz w:val="20"/>
                <w:szCs w:val="20"/>
              </w:rPr>
              <w:t>awareness of</w:t>
            </w:r>
            <w:r w:rsidRPr="004D4ACD">
              <w:rPr>
                <w:rFonts w:ascii="Arial" w:hAnsi="Arial" w:cs="Arial"/>
                <w:spacing w:val="1"/>
                <w:sz w:val="20"/>
                <w:szCs w:val="20"/>
              </w:rPr>
              <w:t xml:space="preserve"> </w:t>
            </w:r>
            <w:r w:rsidRPr="004D4ACD">
              <w:rPr>
                <w:rFonts w:ascii="Arial" w:hAnsi="Arial" w:cs="Arial"/>
                <w:sz w:val="20"/>
                <w:szCs w:val="20"/>
              </w:rPr>
              <w:t>the</w:t>
            </w:r>
            <w:r w:rsidRPr="004D4ACD">
              <w:rPr>
                <w:rFonts w:ascii="Arial" w:hAnsi="Arial" w:cs="Arial"/>
                <w:spacing w:val="1"/>
                <w:sz w:val="20"/>
                <w:szCs w:val="20"/>
              </w:rPr>
              <w:t xml:space="preserve"> </w:t>
            </w:r>
            <w:r w:rsidRPr="004D4ACD">
              <w:rPr>
                <w:rFonts w:ascii="Arial" w:hAnsi="Arial" w:cs="Arial"/>
                <w:sz w:val="20"/>
                <w:szCs w:val="20"/>
              </w:rPr>
              <w:t>possible needs of patients,</w:t>
            </w:r>
            <w:r w:rsidRPr="004D4ACD">
              <w:rPr>
                <w:rFonts w:ascii="Arial" w:hAnsi="Arial" w:cs="Arial"/>
                <w:spacing w:val="1"/>
                <w:sz w:val="20"/>
                <w:szCs w:val="20"/>
              </w:rPr>
              <w:t xml:space="preserve"> </w:t>
            </w:r>
            <w:r w:rsidRPr="004D4ACD">
              <w:rPr>
                <w:rFonts w:ascii="Arial" w:hAnsi="Arial" w:cs="Arial"/>
                <w:sz w:val="20"/>
                <w:szCs w:val="20"/>
              </w:rPr>
              <w:t>families under the care of St</w:t>
            </w:r>
            <w:r w:rsidRPr="004D4ACD">
              <w:rPr>
                <w:rFonts w:ascii="Arial" w:hAnsi="Arial" w:cs="Arial"/>
                <w:spacing w:val="-59"/>
                <w:sz w:val="20"/>
                <w:szCs w:val="20"/>
              </w:rPr>
              <w:t xml:space="preserve"> </w:t>
            </w:r>
            <w:r w:rsidRPr="004D4ACD">
              <w:rPr>
                <w:rFonts w:ascii="Arial" w:hAnsi="Arial" w:cs="Arial"/>
                <w:sz w:val="20"/>
                <w:szCs w:val="20"/>
              </w:rPr>
              <w:t>Helena</w:t>
            </w:r>
          </w:p>
          <w:p w14:paraId="3D5B46A3" w14:textId="6C42B044" w:rsidR="00660977" w:rsidRDefault="00660977" w:rsidP="007B1F22">
            <w:pPr>
              <w:rPr>
                <w:rFonts w:ascii="Arial" w:hAnsi="Arial" w:cs="Arial"/>
                <w:sz w:val="20"/>
                <w:szCs w:val="20"/>
              </w:rPr>
            </w:pPr>
            <w:r w:rsidRPr="004D4ACD">
              <w:rPr>
                <w:rFonts w:ascii="Arial" w:hAnsi="Arial" w:cs="Arial"/>
                <w:sz w:val="20"/>
                <w:szCs w:val="20"/>
              </w:rPr>
              <w:t>Knowledge of illness as a carer</w:t>
            </w:r>
            <w:r w:rsidR="00744A8F">
              <w:rPr>
                <w:rFonts w:ascii="Arial" w:hAnsi="Arial" w:cs="Arial"/>
                <w:sz w:val="20"/>
                <w:szCs w:val="20"/>
              </w:rPr>
              <w:t xml:space="preserve"> </w:t>
            </w:r>
            <w:r w:rsidRPr="004D4ACD">
              <w:rPr>
                <w:rFonts w:ascii="Arial" w:hAnsi="Arial" w:cs="Arial"/>
                <w:spacing w:val="-59"/>
                <w:sz w:val="20"/>
                <w:szCs w:val="20"/>
              </w:rPr>
              <w:t xml:space="preserve"> </w:t>
            </w:r>
            <w:r w:rsidRPr="004D4ACD">
              <w:rPr>
                <w:rFonts w:ascii="Arial" w:hAnsi="Arial" w:cs="Arial"/>
                <w:sz w:val="20"/>
                <w:szCs w:val="20"/>
              </w:rPr>
              <w:t>and the ability to recognise</w:t>
            </w:r>
            <w:r w:rsidRPr="004D4ACD">
              <w:rPr>
                <w:rFonts w:ascii="Arial" w:hAnsi="Arial" w:cs="Arial"/>
                <w:spacing w:val="1"/>
                <w:sz w:val="20"/>
                <w:szCs w:val="20"/>
              </w:rPr>
              <w:t xml:space="preserve"> </w:t>
            </w:r>
            <w:r w:rsidRPr="004D4ACD">
              <w:rPr>
                <w:rFonts w:ascii="Arial" w:hAnsi="Arial" w:cs="Arial"/>
                <w:sz w:val="20"/>
                <w:szCs w:val="20"/>
              </w:rPr>
              <w:t>when a person has physical,</w:t>
            </w:r>
            <w:r w:rsidRPr="004D4ACD">
              <w:rPr>
                <w:rFonts w:ascii="Arial" w:hAnsi="Arial" w:cs="Arial"/>
                <w:spacing w:val="1"/>
                <w:sz w:val="20"/>
                <w:szCs w:val="20"/>
              </w:rPr>
              <w:t xml:space="preserve"> </w:t>
            </w:r>
            <w:r w:rsidRPr="004D4ACD">
              <w:rPr>
                <w:rFonts w:ascii="Arial" w:hAnsi="Arial" w:cs="Arial"/>
                <w:sz w:val="20"/>
                <w:szCs w:val="20"/>
              </w:rPr>
              <w:t>social, psychological or spiritual</w:t>
            </w:r>
            <w:r w:rsidRPr="004D4ACD">
              <w:rPr>
                <w:rFonts w:ascii="Arial" w:hAnsi="Arial" w:cs="Arial"/>
                <w:spacing w:val="-59"/>
                <w:sz w:val="20"/>
                <w:szCs w:val="20"/>
              </w:rPr>
              <w:t xml:space="preserve"> </w:t>
            </w:r>
            <w:r w:rsidRPr="004D4ACD">
              <w:rPr>
                <w:rFonts w:ascii="Arial" w:hAnsi="Arial" w:cs="Arial"/>
                <w:sz w:val="20"/>
                <w:szCs w:val="20"/>
              </w:rPr>
              <w:t>care needs.</w:t>
            </w:r>
          </w:p>
          <w:p w14:paraId="6BFD11D2" w14:textId="0CE5F05C" w:rsidR="00744A8F" w:rsidRPr="004D4ACD" w:rsidRDefault="00744A8F" w:rsidP="007B1F22">
            <w:pPr>
              <w:rPr>
                <w:rFonts w:ascii="Arial" w:hAnsi="Arial" w:cs="Arial"/>
                <w:sz w:val="20"/>
                <w:szCs w:val="20"/>
              </w:rPr>
            </w:pPr>
            <w:r>
              <w:rPr>
                <w:rFonts w:ascii="Arial" w:hAnsi="Arial" w:cs="Arial"/>
                <w:sz w:val="20"/>
                <w:szCs w:val="20"/>
              </w:rPr>
              <w:t>Driving Licence and car driver</w:t>
            </w:r>
          </w:p>
          <w:p w14:paraId="71B1AA30" w14:textId="77777777" w:rsidR="00660977" w:rsidRPr="004D4ACD" w:rsidRDefault="00660977" w:rsidP="007B1F22">
            <w:pPr>
              <w:rPr>
                <w:rFonts w:ascii="Arial" w:hAnsi="Arial" w:cs="Arial"/>
                <w:sz w:val="20"/>
                <w:szCs w:val="20"/>
              </w:rPr>
            </w:pPr>
            <w:r w:rsidRPr="004D4ACD">
              <w:rPr>
                <w:rFonts w:ascii="Arial" w:hAnsi="Arial" w:cs="Arial"/>
                <w:sz w:val="20"/>
                <w:szCs w:val="20"/>
              </w:rPr>
              <w:t>Demonstrated commitment and</w:t>
            </w:r>
            <w:r w:rsidRPr="004D4ACD">
              <w:rPr>
                <w:rFonts w:ascii="Arial" w:hAnsi="Arial" w:cs="Arial"/>
                <w:spacing w:val="-59"/>
                <w:sz w:val="20"/>
                <w:szCs w:val="20"/>
              </w:rPr>
              <w:t xml:space="preserve"> </w:t>
            </w:r>
            <w:r w:rsidRPr="004D4ACD">
              <w:rPr>
                <w:rFonts w:ascii="Arial" w:hAnsi="Arial" w:cs="Arial"/>
                <w:sz w:val="20"/>
                <w:szCs w:val="20"/>
              </w:rPr>
              <w:t>understanding to the Hospice</w:t>
            </w:r>
            <w:r w:rsidRPr="004D4ACD">
              <w:rPr>
                <w:rFonts w:ascii="Arial" w:hAnsi="Arial" w:cs="Arial"/>
                <w:spacing w:val="1"/>
                <w:sz w:val="20"/>
                <w:szCs w:val="20"/>
              </w:rPr>
              <w:t xml:space="preserve"> </w:t>
            </w:r>
            <w:r w:rsidRPr="004D4ACD">
              <w:rPr>
                <w:rFonts w:ascii="Arial" w:hAnsi="Arial" w:cs="Arial"/>
                <w:sz w:val="20"/>
                <w:szCs w:val="20"/>
              </w:rPr>
              <w:t>philosophy</w:t>
            </w:r>
            <w:r w:rsidRPr="004D4ACD">
              <w:rPr>
                <w:rFonts w:ascii="Arial" w:hAnsi="Arial" w:cs="Arial"/>
                <w:spacing w:val="-4"/>
                <w:sz w:val="20"/>
                <w:szCs w:val="20"/>
              </w:rPr>
              <w:t xml:space="preserve"> </w:t>
            </w:r>
            <w:r w:rsidRPr="004D4ACD">
              <w:rPr>
                <w:rFonts w:ascii="Arial" w:hAnsi="Arial" w:cs="Arial"/>
                <w:sz w:val="20"/>
                <w:szCs w:val="20"/>
              </w:rPr>
              <w:t>and</w:t>
            </w:r>
            <w:r w:rsidRPr="004D4ACD">
              <w:rPr>
                <w:rFonts w:ascii="Arial" w:hAnsi="Arial" w:cs="Arial"/>
                <w:spacing w:val="-1"/>
                <w:sz w:val="20"/>
                <w:szCs w:val="20"/>
              </w:rPr>
              <w:t xml:space="preserve"> </w:t>
            </w:r>
            <w:r w:rsidRPr="004D4ACD">
              <w:rPr>
                <w:rFonts w:ascii="Arial" w:hAnsi="Arial" w:cs="Arial"/>
                <w:sz w:val="20"/>
                <w:szCs w:val="20"/>
              </w:rPr>
              <w:t>the</w:t>
            </w:r>
            <w:r w:rsidRPr="004D4ACD">
              <w:rPr>
                <w:rFonts w:ascii="Arial" w:hAnsi="Arial" w:cs="Arial"/>
                <w:spacing w:val="-1"/>
                <w:sz w:val="20"/>
                <w:szCs w:val="20"/>
              </w:rPr>
              <w:t xml:space="preserve"> </w:t>
            </w:r>
            <w:r w:rsidRPr="004D4ACD">
              <w:rPr>
                <w:rFonts w:ascii="Arial" w:hAnsi="Arial" w:cs="Arial"/>
                <w:sz w:val="20"/>
                <w:szCs w:val="20"/>
              </w:rPr>
              <w:t>work</w:t>
            </w:r>
            <w:r w:rsidRPr="004D4ACD">
              <w:rPr>
                <w:rFonts w:ascii="Arial" w:hAnsi="Arial" w:cs="Arial"/>
                <w:spacing w:val="-2"/>
                <w:sz w:val="20"/>
                <w:szCs w:val="20"/>
              </w:rPr>
              <w:t xml:space="preserve"> </w:t>
            </w:r>
            <w:r w:rsidRPr="004D4ACD">
              <w:rPr>
                <w:rFonts w:ascii="Arial" w:hAnsi="Arial" w:cs="Arial"/>
                <w:sz w:val="20"/>
                <w:szCs w:val="20"/>
              </w:rPr>
              <w:t>of</w:t>
            </w:r>
            <w:r w:rsidRPr="004D4ACD">
              <w:rPr>
                <w:rFonts w:ascii="Arial" w:hAnsi="Arial" w:cs="Arial"/>
                <w:spacing w:val="3"/>
                <w:sz w:val="20"/>
                <w:szCs w:val="20"/>
              </w:rPr>
              <w:t xml:space="preserve"> </w:t>
            </w:r>
            <w:r w:rsidRPr="004D4ACD">
              <w:rPr>
                <w:rFonts w:ascii="Arial" w:hAnsi="Arial" w:cs="Arial"/>
                <w:sz w:val="20"/>
                <w:szCs w:val="20"/>
              </w:rPr>
              <w:t>St.</w:t>
            </w:r>
          </w:p>
          <w:p w14:paraId="47DADE83" w14:textId="77777777" w:rsidR="00660977" w:rsidRPr="004D4ACD" w:rsidRDefault="00660977" w:rsidP="007B1F22">
            <w:pPr>
              <w:rPr>
                <w:rFonts w:ascii="Arial" w:hAnsi="Arial" w:cs="Arial"/>
                <w:sz w:val="20"/>
                <w:szCs w:val="20"/>
              </w:rPr>
            </w:pPr>
            <w:r w:rsidRPr="004D4ACD">
              <w:rPr>
                <w:rFonts w:ascii="Arial" w:hAnsi="Arial" w:cs="Arial"/>
                <w:sz w:val="20"/>
                <w:szCs w:val="20"/>
              </w:rPr>
              <w:t>Helena.</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329710CC" w14:textId="77777777" w:rsidR="00660977" w:rsidRPr="004D4ACD" w:rsidRDefault="00660977" w:rsidP="007B1F22">
            <w:pPr>
              <w:rPr>
                <w:rFonts w:ascii="Arial" w:hAnsi="Arial" w:cs="Arial"/>
                <w:sz w:val="20"/>
                <w:szCs w:val="20"/>
              </w:rPr>
            </w:pPr>
          </w:p>
        </w:tc>
      </w:tr>
      <w:tr w:rsidR="00660977" w:rsidRPr="00196EA2" w14:paraId="610EE880" w14:textId="77777777" w:rsidTr="007B1F22">
        <w:trPr>
          <w:trHeight w:val="730"/>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182E2E84" w14:textId="77777777" w:rsidR="00660977" w:rsidRPr="005C28EB" w:rsidRDefault="00660977" w:rsidP="007B1F22">
            <w:pPr>
              <w:spacing w:before="60" w:after="60"/>
              <w:jc w:val="both"/>
              <w:rPr>
                <w:rFonts w:ascii="Arial" w:hAnsi="Arial" w:cs="Arial"/>
                <w:lang w:eastAsia="en-GB"/>
              </w:rPr>
            </w:pPr>
            <w:r w:rsidRPr="005C28EB">
              <w:rPr>
                <w:rFonts w:ascii="Arial" w:hAnsi="Arial" w:cs="Arial"/>
                <w:lang w:eastAsia="en-GB"/>
              </w:rPr>
              <w:t>Communication</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3EBB45BC" w14:textId="77777777" w:rsidR="00660977" w:rsidRPr="004D4ACD" w:rsidRDefault="00660977" w:rsidP="007B1F22">
            <w:pPr>
              <w:rPr>
                <w:rFonts w:ascii="Arial" w:hAnsi="Arial" w:cs="Arial"/>
                <w:sz w:val="20"/>
                <w:szCs w:val="20"/>
              </w:rPr>
            </w:pPr>
            <w:r w:rsidRPr="004D4ACD">
              <w:rPr>
                <w:rFonts w:ascii="Arial" w:hAnsi="Arial" w:cs="Arial"/>
                <w:sz w:val="20"/>
                <w:szCs w:val="20"/>
              </w:rPr>
              <w:t>Proven written and verbal</w:t>
            </w:r>
            <w:r w:rsidRPr="004D4ACD">
              <w:rPr>
                <w:rFonts w:ascii="Arial" w:hAnsi="Arial" w:cs="Arial"/>
                <w:spacing w:val="1"/>
                <w:sz w:val="20"/>
                <w:szCs w:val="20"/>
              </w:rPr>
              <w:t xml:space="preserve"> </w:t>
            </w:r>
            <w:r w:rsidRPr="004D4ACD">
              <w:rPr>
                <w:rFonts w:ascii="Arial" w:hAnsi="Arial" w:cs="Arial"/>
                <w:sz w:val="20"/>
                <w:szCs w:val="20"/>
              </w:rPr>
              <w:t>communication skills. Clear</w:t>
            </w:r>
            <w:r w:rsidRPr="004D4ACD">
              <w:rPr>
                <w:rFonts w:ascii="Arial" w:hAnsi="Arial" w:cs="Arial"/>
                <w:spacing w:val="1"/>
                <w:sz w:val="20"/>
                <w:szCs w:val="20"/>
              </w:rPr>
              <w:t xml:space="preserve"> </w:t>
            </w:r>
            <w:r w:rsidRPr="004D4ACD">
              <w:rPr>
                <w:rFonts w:ascii="Arial" w:hAnsi="Arial" w:cs="Arial"/>
                <w:sz w:val="20"/>
                <w:szCs w:val="20"/>
              </w:rPr>
              <w:t>verbal communication skills</w:t>
            </w:r>
            <w:r w:rsidRPr="004D4ACD">
              <w:rPr>
                <w:rFonts w:ascii="Arial" w:hAnsi="Arial" w:cs="Arial"/>
                <w:spacing w:val="1"/>
                <w:sz w:val="20"/>
                <w:szCs w:val="20"/>
              </w:rPr>
              <w:t xml:space="preserve"> </w:t>
            </w:r>
            <w:r w:rsidRPr="004D4ACD">
              <w:rPr>
                <w:rFonts w:ascii="Arial" w:hAnsi="Arial" w:cs="Arial"/>
                <w:sz w:val="20"/>
                <w:szCs w:val="20"/>
              </w:rPr>
              <w:t>demonstrable</w:t>
            </w:r>
            <w:r w:rsidRPr="004D4ACD">
              <w:rPr>
                <w:rFonts w:ascii="Arial" w:hAnsi="Arial" w:cs="Arial"/>
                <w:spacing w:val="-3"/>
                <w:sz w:val="20"/>
                <w:szCs w:val="20"/>
              </w:rPr>
              <w:t xml:space="preserve"> </w:t>
            </w:r>
            <w:r w:rsidRPr="004D4ACD">
              <w:rPr>
                <w:rFonts w:ascii="Arial" w:hAnsi="Arial" w:cs="Arial"/>
                <w:sz w:val="20"/>
                <w:szCs w:val="20"/>
              </w:rPr>
              <w:t>with</w:t>
            </w:r>
            <w:r w:rsidRPr="004D4ACD">
              <w:rPr>
                <w:rFonts w:ascii="Arial" w:hAnsi="Arial" w:cs="Arial"/>
                <w:spacing w:val="-2"/>
                <w:sz w:val="20"/>
                <w:szCs w:val="20"/>
              </w:rPr>
              <w:t xml:space="preserve"> </w:t>
            </w:r>
            <w:r w:rsidRPr="004D4ACD">
              <w:rPr>
                <w:rFonts w:ascii="Arial" w:hAnsi="Arial" w:cs="Arial"/>
                <w:sz w:val="20"/>
                <w:szCs w:val="20"/>
              </w:rPr>
              <w:t>a</w:t>
            </w:r>
            <w:r w:rsidRPr="004D4ACD">
              <w:rPr>
                <w:rFonts w:ascii="Arial" w:hAnsi="Arial" w:cs="Arial"/>
                <w:spacing w:val="-3"/>
                <w:sz w:val="20"/>
                <w:szCs w:val="20"/>
              </w:rPr>
              <w:t xml:space="preserve"> </w:t>
            </w:r>
            <w:r w:rsidRPr="004D4ACD">
              <w:rPr>
                <w:rFonts w:ascii="Arial" w:hAnsi="Arial" w:cs="Arial"/>
                <w:sz w:val="20"/>
                <w:szCs w:val="20"/>
              </w:rPr>
              <w:t>range</w:t>
            </w:r>
            <w:r w:rsidRPr="004D4ACD">
              <w:rPr>
                <w:rFonts w:ascii="Arial" w:hAnsi="Arial" w:cs="Arial"/>
                <w:spacing w:val="-4"/>
                <w:sz w:val="20"/>
                <w:szCs w:val="20"/>
              </w:rPr>
              <w:t xml:space="preserve"> </w:t>
            </w:r>
            <w:r w:rsidRPr="004D4ACD">
              <w:rPr>
                <w:rFonts w:ascii="Arial" w:hAnsi="Arial" w:cs="Arial"/>
                <w:sz w:val="20"/>
                <w:szCs w:val="20"/>
              </w:rPr>
              <w:t>of</w:t>
            </w:r>
            <w:r w:rsidRPr="004D4ACD">
              <w:rPr>
                <w:rFonts w:ascii="Arial" w:hAnsi="Arial" w:cs="Arial"/>
                <w:spacing w:val="-58"/>
                <w:sz w:val="20"/>
                <w:szCs w:val="20"/>
              </w:rPr>
              <w:t xml:space="preserve"> </w:t>
            </w:r>
            <w:r w:rsidRPr="004D4ACD">
              <w:rPr>
                <w:rFonts w:ascii="Arial" w:hAnsi="Arial" w:cs="Arial"/>
                <w:sz w:val="20"/>
                <w:szCs w:val="20"/>
              </w:rPr>
              <w:t>people.</w:t>
            </w:r>
          </w:p>
          <w:p w14:paraId="316F1796" w14:textId="77777777" w:rsidR="00660977" w:rsidRPr="004D4ACD" w:rsidRDefault="00660977" w:rsidP="007B1F22">
            <w:pPr>
              <w:rPr>
                <w:rFonts w:ascii="Arial" w:hAnsi="Arial" w:cs="Arial"/>
                <w:sz w:val="20"/>
                <w:szCs w:val="20"/>
              </w:rPr>
            </w:pPr>
            <w:r w:rsidRPr="004D4ACD">
              <w:rPr>
                <w:rFonts w:ascii="Arial" w:hAnsi="Arial" w:cs="Arial"/>
                <w:sz w:val="20"/>
                <w:szCs w:val="20"/>
              </w:rPr>
              <w:t>Ability to accurately record any</w:t>
            </w:r>
            <w:r w:rsidRPr="004D4ACD">
              <w:rPr>
                <w:rFonts w:ascii="Arial" w:hAnsi="Arial" w:cs="Arial"/>
                <w:spacing w:val="1"/>
                <w:sz w:val="20"/>
                <w:szCs w:val="20"/>
              </w:rPr>
              <w:t xml:space="preserve"> </w:t>
            </w:r>
            <w:r w:rsidRPr="004D4ACD">
              <w:rPr>
                <w:rFonts w:ascii="Arial" w:hAnsi="Arial" w:cs="Arial"/>
                <w:sz w:val="20"/>
                <w:szCs w:val="20"/>
              </w:rPr>
              <w:t>information required i.e. patient</w:t>
            </w:r>
            <w:r w:rsidRPr="004D4ACD">
              <w:rPr>
                <w:rFonts w:ascii="Arial" w:hAnsi="Arial" w:cs="Arial"/>
                <w:spacing w:val="-59"/>
                <w:sz w:val="20"/>
                <w:szCs w:val="20"/>
              </w:rPr>
              <w:t xml:space="preserve"> </w:t>
            </w:r>
            <w:r w:rsidRPr="004D4ACD">
              <w:rPr>
                <w:rFonts w:ascii="Arial" w:hAnsi="Arial" w:cs="Arial"/>
                <w:sz w:val="20"/>
                <w:szCs w:val="20"/>
              </w:rPr>
              <w:t>records, telephone messages</w:t>
            </w:r>
            <w:r w:rsidRPr="004D4ACD">
              <w:rPr>
                <w:rFonts w:ascii="Arial" w:hAnsi="Arial" w:cs="Arial"/>
                <w:spacing w:val="1"/>
                <w:sz w:val="20"/>
                <w:szCs w:val="20"/>
              </w:rPr>
              <w:t xml:space="preserve"> </w:t>
            </w:r>
            <w:r w:rsidRPr="004D4ACD">
              <w:rPr>
                <w:rFonts w:ascii="Arial" w:hAnsi="Arial" w:cs="Arial"/>
                <w:sz w:val="20"/>
                <w:szCs w:val="20"/>
              </w:rPr>
              <w:t>or</w:t>
            </w:r>
            <w:r w:rsidRPr="004D4ACD">
              <w:rPr>
                <w:rFonts w:ascii="Arial" w:hAnsi="Arial" w:cs="Arial"/>
                <w:spacing w:val="-1"/>
                <w:sz w:val="20"/>
                <w:szCs w:val="20"/>
              </w:rPr>
              <w:t xml:space="preserve"> </w:t>
            </w:r>
            <w:r w:rsidRPr="004D4ACD">
              <w:rPr>
                <w:rFonts w:ascii="Arial" w:hAnsi="Arial" w:cs="Arial"/>
                <w:sz w:val="20"/>
                <w:szCs w:val="20"/>
              </w:rPr>
              <w:t>information</w:t>
            </w:r>
            <w:r w:rsidRPr="004D4ACD">
              <w:rPr>
                <w:rFonts w:ascii="Arial" w:hAnsi="Arial" w:cs="Arial"/>
                <w:spacing w:val="-2"/>
                <w:sz w:val="20"/>
                <w:szCs w:val="20"/>
              </w:rPr>
              <w:t xml:space="preserve"> </w:t>
            </w:r>
            <w:r w:rsidRPr="004D4ACD">
              <w:rPr>
                <w:rFonts w:ascii="Arial" w:hAnsi="Arial" w:cs="Arial"/>
                <w:sz w:val="20"/>
                <w:szCs w:val="20"/>
              </w:rPr>
              <w:t>as</w:t>
            </w:r>
            <w:r w:rsidRPr="004D4ACD">
              <w:rPr>
                <w:rFonts w:ascii="Arial" w:hAnsi="Arial" w:cs="Arial"/>
                <w:spacing w:val="-3"/>
                <w:sz w:val="20"/>
                <w:szCs w:val="20"/>
              </w:rPr>
              <w:t xml:space="preserve"> </w:t>
            </w:r>
            <w:r w:rsidRPr="004D4ACD">
              <w:rPr>
                <w:rFonts w:ascii="Arial" w:hAnsi="Arial" w:cs="Arial"/>
                <w:sz w:val="20"/>
                <w:szCs w:val="20"/>
              </w:rPr>
              <w:t>requested</w:t>
            </w:r>
            <w:r w:rsidRPr="004D4ACD">
              <w:rPr>
                <w:rFonts w:ascii="Arial" w:hAnsi="Arial" w:cs="Arial"/>
                <w:spacing w:val="-2"/>
                <w:sz w:val="20"/>
                <w:szCs w:val="20"/>
              </w:rPr>
              <w:t xml:space="preserve"> </w:t>
            </w:r>
            <w:r w:rsidRPr="004D4ACD">
              <w:rPr>
                <w:rFonts w:ascii="Arial" w:hAnsi="Arial" w:cs="Arial"/>
                <w:sz w:val="20"/>
                <w:szCs w:val="20"/>
              </w:rPr>
              <w:t>by</w:t>
            </w:r>
          </w:p>
          <w:p w14:paraId="0DE8AA9D" w14:textId="77777777" w:rsidR="00660977" w:rsidRPr="004D4ACD" w:rsidRDefault="00660977" w:rsidP="007B1F22">
            <w:pPr>
              <w:rPr>
                <w:rFonts w:ascii="Arial" w:hAnsi="Arial" w:cs="Arial"/>
                <w:sz w:val="20"/>
                <w:szCs w:val="20"/>
              </w:rPr>
            </w:pPr>
            <w:r w:rsidRPr="004D4ACD">
              <w:rPr>
                <w:rFonts w:ascii="Arial" w:hAnsi="Arial" w:cs="Arial"/>
                <w:sz w:val="20"/>
                <w:szCs w:val="20"/>
              </w:rPr>
              <w:t>patients</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31E609B3" w14:textId="77777777" w:rsidR="00660977" w:rsidRPr="004D4ACD" w:rsidRDefault="00660977" w:rsidP="007B1F22">
            <w:pPr>
              <w:rPr>
                <w:rFonts w:ascii="Arial" w:hAnsi="Arial" w:cs="Arial"/>
                <w:sz w:val="20"/>
                <w:szCs w:val="20"/>
              </w:rPr>
            </w:pPr>
            <w:r w:rsidRPr="004D4ACD">
              <w:rPr>
                <w:rFonts w:ascii="Arial" w:hAnsi="Arial" w:cs="Arial"/>
                <w:sz w:val="20"/>
                <w:szCs w:val="20"/>
              </w:rPr>
              <w:t>Communication</w:t>
            </w:r>
            <w:r w:rsidRPr="004D4ACD">
              <w:rPr>
                <w:rFonts w:ascii="Arial" w:hAnsi="Arial" w:cs="Arial"/>
                <w:spacing w:val="-15"/>
                <w:sz w:val="20"/>
                <w:szCs w:val="20"/>
              </w:rPr>
              <w:t xml:space="preserve"> </w:t>
            </w:r>
            <w:r w:rsidRPr="004D4ACD">
              <w:rPr>
                <w:rFonts w:ascii="Arial" w:hAnsi="Arial" w:cs="Arial"/>
                <w:sz w:val="20"/>
                <w:szCs w:val="20"/>
              </w:rPr>
              <w:t>Skills</w:t>
            </w:r>
            <w:r w:rsidRPr="004D4ACD">
              <w:rPr>
                <w:rFonts w:ascii="Arial" w:hAnsi="Arial" w:cs="Arial"/>
                <w:spacing w:val="-58"/>
                <w:sz w:val="20"/>
                <w:szCs w:val="20"/>
              </w:rPr>
              <w:t xml:space="preserve"> </w:t>
            </w:r>
            <w:r w:rsidRPr="004D4ACD">
              <w:rPr>
                <w:rFonts w:ascii="Arial" w:hAnsi="Arial" w:cs="Arial"/>
                <w:sz w:val="20"/>
                <w:szCs w:val="20"/>
              </w:rPr>
              <w:t>Training</w:t>
            </w:r>
          </w:p>
        </w:tc>
      </w:tr>
      <w:tr w:rsidR="00660977" w:rsidRPr="00196EA2" w14:paraId="2755FC51" w14:textId="77777777" w:rsidTr="007B1F22">
        <w:trPr>
          <w:trHeight w:val="507"/>
        </w:trPr>
        <w:tc>
          <w:tcPr>
            <w:tcW w:w="1843"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13FA537D" w14:textId="77777777" w:rsidR="00660977" w:rsidRPr="005C28EB" w:rsidRDefault="00660977" w:rsidP="007B1F22">
            <w:pPr>
              <w:spacing w:before="60" w:after="60"/>
              <w:jc w:val="both"/>
              <w:rPr>
                <w:rFonts w:ascii="Arial" w:hAnsi="Arial" w:cs="Arial"/>
                <w:lang w:eastAsia="en-GB"/>
              </w:rPr>
            </w:pPr>
            <w:r w:rsidRPr="005C28EB">
              <w:rPr>
                <w:rFonts w:ascii="Arial" w:hAnsi="Arial" w:cs="Arial"/>
                <w:lang w:eastAsia="en-GB"/>
              </w:rPr>
              <w:t xml:space="preserve">Qualities </w:t>
            </w:r>
          </w:p>
          <w:p w14:paraId="0561A5D9" w14:textId="77777777" w:rsidR="00660977" w:rsidRPr="005C28EB" w:rsidRDefault="00660977" w:rsidP="007B1F22">
            <w:pPr>
              <w:spacing w:before="60" w:after="60"/>
              <w:jc w:val="both"/>
              <w:rPr>
                <w:rFonts w:ascii="Arial" w:hAnsi="Arial" w:cs="Arial"/>
                <w:lang w:eastAsia="en-GB"/>
              </w:rPr>
            </w:pP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0E243B98" w14:textId="77777777" w:rsidR="00660977" w:rsidRPr="004D4ACD" w:rsidRDefault="00660977" w:rsidP="007B1F22">
            <w:pPr>
              <w:rPr>
                <w:rFonts w:ascii="Arial" w:hAnsi="Arial" w:cs="Arial"/>
                <w:sz w:val="20"/>
                <w:szCs w:val="20"/>
              </w:rPr>
            </w:pPr>
            <w:r w:rsidRPr="004D4ACD">
              <w:rPr>
                <w:rFonts w:ascii="Arial" w:hAnsi="Arial" w:cs="Arial"/>
                <w:sz w:val="20"/>
                <w:szCs w:val="20"/>
              </w:rPr>
              <w:t>Proven ability to work off own</w:t>
            </w:r>
            <w:r w:rsidRPr="004D4ACD">
              <w:rPr>
                <w:rFonts w:ascii="Arial" w:hAnsi="Arial" w:cs="Arial"/>
                <w:spacing w:val="1"/>
                <w:sz w:val="20"/>
                <w:szCs w:val="20"/>
              </w:rPr>
              <w:t xml:space="preserve"> </w:t>
            </w:r>
            <w:r w:rsidRPr="004D4ACD">
              <w:rPr>
                <w:rFonts w:ascii="Arial" w:hAnsi="Arial" w:cs="Arial"/>
                <w:sz w:val="20"/>
                <w:szCs w:val="20"/>
              </w:rPr>
              <w:t>initiative</w:t>
            </w:r>
            <w:r w:rsidRPr="004D4ACD">
              <w:rPr>
                <w:rFonts w:ascii="Arial" w:hAnsi="Arial" w:cs="Arial"/>
                <w:spacing w:val="-4"/>
                <w:sz w:val="20"/>
                <w:szCs w:val="20"/>
              </w:rPr>
              <w:t xml:space="preserve"> </w:t>
            </w:r>
            <w:r w:rsidRPr="004D4ACD">
              <w:rPr>
                <w:rFonts w:ascii="Arial" w:hAnsi="Arial" w:cs="Arial"/>
                <w:sz w:val="20"/>
                <w:szCs w:val="20"/>
              </w:rPr>
              <w:t>and</w:t>
            </w:r>
            <w:r w:rsidRPr="004D4ACD">
              <w:rPr>
                <w:rFonts w:ascii="Arial" w:hAnsi="Arial" w:cs="Arial"/>
                <w:spacing w:val="-3"/>
                <w:sz w:val="20"/>
                <w:szCs w:val="20"/>
              </w:rPr>
              <w:t xml:space="preserve"> </w:t>
            </w:r>
            <w:r w:rsidRPr="004D4ACD">
              <w:rPr>
                <w:rFonts w:ascii="Arial" w:hAnsi="Arial" w:cs="Arial"/>
                <w:sz w:val="20"/>
                <w:szCs w:val="20"/>
              </w:rPr>
              <w:t>as</w:t>
            </w:r>
            <w:r w:rsidRPr="004D4ACD">
              <w:rPr>
                <w:rFonts w:ascii="Arial" w:hAnsi="Arial" w:cs="Arial"/>
                <w:spacing w:val="-2"/>
                <w:sz w:val="20"/>
                <w:szCs w:val="20"/>
              </w:rPr>
              <w:t xml:space="preserve"> </w:t>
            </w:r>
            <w:r w:rsidRPr="004D4ACD">
              <w:rPr>
                <w:rFonts w:ascii="Arial" w:hAnsi="Arial" w:cs="Arial"/>
                <w:sz w:val="20"/>
                <w:szCs w:val="20"/>
              </w:rPr>
              <w:t>part</w:t>
            </w:r>
            <w:r w:rsidRPr="004D4ACD">
              <w:rPr>
                <w:rFonts w:ascii="Arial" w:hAnsi="Arial" w:cs="Arial"/>
                <w:spacing w:val="-1"/>
                <w:sz w:val="20"/>
                <w:szCs w:val="20"/>
              </w:rPr>
              <w:t xml:space="preserve"> </w:t>
            </w:r>
            <w:r w:rsidRPr="004D4ACD">
              <w:rPr>
                <w:rFonts w:ascii="Arial" w:hAnsi="Arial" w:cs="Arial"/>
                <w:sz w:val="20"/>
                <w:szCs w:val="20"/>
              </w:rPr>
              <w:t>of</w:t>
            </w:r>
            <w:r w:rsidRPr="004D4ACD">
              <w:rPr>
                <w:rFonts w:ascii="Arial" w:hAnsi="Arial" w:cs="Arial"/>
                <w:spacing w:val="-1"/>
                <w:sz w:val="20"/>
                <w:szCs w:val="20"/>
              </w:rPr>
              <w:t xml:space="preserve"> </w:t>
            </w:r>
            <w:r w:rsidRPr="004D4ACD">
              <w:rPr>
                <w:rFonts w:ascii="Arial" w:hAnsi="Arial" w:cs="Arial"/>
                <w:sz w:val="20"/>
                <w:szCs w:val="20"/>
              </w:rPr>
              <w:t>a</w:t>
            </w:r>
            <w:r w:rsidRPr="004D4ACD">
              <w:rPr>
                <w:rFonts w:ascii="Arial" w:hAnsi="Arial" w:cs="Arial"/>
                <w:spacing w:val="-7"/>
                <w:sz w:val="20"/>
                <w:szCs w:val="20"/>
              </w:rPr>
              <w:t xml:space="preserve"> </w:t>
            </w:r>
            <w:r w:rsidRPr="004D4ACD">
              <w:rPr>
                <w:rFonts w:ascii="Arial" w:hAnsi="Arial" w:cs="Arial"/>
                <w:sz w:val="20"/>
                <w:szCs w:val="20"/>
              </w:rPr>
              <w:t>team.</w:t>
            </w:r>
          </w:p>
          <w:p w14:paraId="1F0EEDD1" w14:textId="6FCEB89D" w:rsidR="00660977" w:rsidRPr="004D4ACD" w:rsidRDefault="00660977" w:rsidP="007B1F22">
            <w:pPr>
              <w:rPr>
                <w:rFonts w:ascii="Arial" w:hAnsi="Arial" w:cs="Arial"/>
                <w:sz w:val="20"/>
                <w:szCs w:val="20"/>
              </w:rPr>
            </w:pPr>
            <w:r w:rsidRPr="004D4ACD">
              <w:rPr>
                <w:rFonts w:ascii="Arial" w:hAnsi="Arial" w:cs="Arial"/>
                <w:sz w:val="20"/>
                <w:szCs w:val="20"/>
              </w:rPr>
              <w:t>Flexible to meet needs of</w:t>
            </w:r>
            <w:r w:rsidRPr="004D4ACD">
              <w:rPr>
                <w:rFonts w:ascii="Arial" w:hAnsi="Arial" w:cs="Arial"/>
                <w:spacing w:val="-60"/>
                <w:sz w:val="20"/>
                <w:szCs w:val="20"/>
              </w:rPr>
              <w:t xml:space="preserve"> </w:t>
            </w:r>
            <w:r w:rsidR="00744A8F">
              <w:rPr>
                <w:rFonts w:ascii="Arial" w:hAnsi="Arial" w:cs="Arial"/>
                <w:spacing w:val="-60"/>
                <w:sz w:val="20"/>
                <w:szCs w:val="20"/>
              </w:rPr>
              <w:t xml:space="preserve">  </w:t>
            </w:r>
            <w:r w:rsidRPr="004D4ACD">
              <w:rPr>
                <w:rFonts w:ascii="Arial" w:hAnsi="Arial" w:cs="Arial"/>
                <w:sz w:val="20"/>
                <w:szCs w:val="20"/>
              </w:rPr>
              <w:t>service.</w:t>
            </w:r>
          </w:p>
          <w:p w14:paraId="1AC63C3A" w14:textId="77777777" w:rsidR="00660977" w:rsidRPr="004D4ACD" w:rsidRDefault="00660977" w:rsidP="007B1F22">
            <w:pPr>
              <w:rPr>
                <w:rFonts w:ascii="Arial" w:hAnsi="Arial" w:cs="Arial"/>
                <w:sz w:val="20"/>
                <w:szCs w:val="20"/>
              </w:rPr>
            </w:pPr>
            <w:r w:rsidRPr="004D4ACD">
              <w:rPr>
                <w:rFonts w:ascii="Arial" w:hAnsi="Arial" w:cs="Arial"/>
                <w:sz w:val="20"/>
                <w:szCs w:val="20"/>
              </w:rPr>
              <w:t>Physically able to undertake the</w:t>
            </w:r>
            <w:r w:rsidRPr="004D4ACD">
              <w:rPr>
                <w:rFonts w:ascii="Arial" w:hAnsi="Arial" w:cs="Arial"/>
                <w:spacing w:val="-59"/>
                <w:sz w:val="20"/>
                <w:szCs w:val="20"/>
              </w:rPr>
              <w:t xml:space="preserve"> </w:t>
            </w:r>
            <w:r w:rsidRPr="004D4ACD">
              <w:rPr>
                <w:rFonts w:ascii="Arial" w:hAnsi="Arial" w:cs="Arial"/>
                <w:sz w:val="20"/>
                <w:szCs w:val="20"/>
              </w:rPr>
              <w:t>job.</w:t>
            </w:r>
          </w:p>
          <w:p w14:paraId="4201339E" w14:textId="77777777" w:rsidR="00660977" w:rsidRPr="004D4ACD" w:rsidRDefault="00660977" w:rsidP="007B1F22">
            <w:pPr>
              <w:rPr>
                <w:rFonts w:ascii="Arial" w:hAnsi="Arial" w:cs="Arial"/>
                <w:sz w:val="20"/>
                <w:szCs w:val="20"/>
              </w:rPr>
            </w:pPr>
            <w:r w:rsidRPr="004D4ACD">
              <w:rPr>
                <w:rFonts w:ascii="Arial" w:hAnsi="Arial" w:cs="Arial"/>
                <w:sz w:val="20"/>
                <w:szCs w:val="20"/>
              </w:rPr>
              <w:t>Proven</w:t>
            </w:r>
            <w:r w:rsidRPr="004D4ACD">
              <w:rPr>
                <w:rFonts w:ascii="Arial" w:hAnsi="Arial" w:cs="Arial"/>
                <w:spacing w:val="-3"/>
                <w:sz w:val="20"/>
                <w:szCs w:val="20"/>
              </w:rPr>
              <w:t xml:space="preserve"> </w:t>
            </w:r>
            <w:r w:rsidRPr="004D4ACD">
              <w:rPr>
                <w:rFonts w:ascii="Arial" w:hAnsi="Arial" w:cs="Arial"/>
                <w:sz w:val="20"/>
                <w:szCs w:val="20"/>
              </w:rPr>
              <w:t>coping</w:t>
            </w:r>
            <w:r w:rsidRPr="004D4ACD">
              <w:rPr>
                <w:rFonts w:ascii="Arial" w:hAnsi="Arial" w:cs="Arial"/>
                <w:spacing w:val="-3"/>
                <w:sz w:val="20"/>
                <w:szCs w:val="20"/>
              </w:rPr>
              <w:t xml:space="preserve"> </w:t>
            </w:r>
            <w:r w:rsidRPr="004D4ACD">
              <w:rPr>
                <w:rFonts w:ascii="Arial" w:hAnsi="Arial" w:cs="Arial"/>
                <w:sz w:val="20"/>
                <w:szCs w:val="20"/>
              </w:rPr>
              <w:t>strategies</w:t>
            </w:r>
            <w:r w:rsidRPr="004D4ACD">
              <w:rPr>
                <w:rFonts w:ascii="Arial" w:hAnsi="Arial" w:cs="Arial"/>
                <w:spacing w:val="-4"/>
                <w:sz w:val="20"/>
                <w:szCs w:val="20"/>
              </w:rPr>
              <w:t xml:space="preserve"> </w:t>
            </w:r>
            <w:r w:rsidRPr="004D4ACD">
              <w:rPr>
                <w:rFonts w:ascii="Arial" w:hAnsi="Arial" w:cs="Arial"/>
                <w:sz w:val="20"/>
                <w:szCs w:val="20"/>
              </w:rPr>
              <w:t>when</w:t>
            </w:r>
            <w:r w:rsidRPr="004D4ACD">
              <w:rPr>
                <w:rFonts w:ascii="Arial" w:hAnsi="Arial" w:cs="Arial"/>
                <w:spacing w:val="-58"/>
                <w:sz w:val="20"/>
                <w:szCs w:val="20"/>
              </w:rPr>
              <w:t xml:space="preserve"> </w:t>
            </w:r>
            <w:r w:rsidRPr="004D4ACD">
              <w:rPr>
                <w:rFonts w:ascii="Arial" w:hAnsi="Arial" w:cs="Arial"/>
                <w:sz w:val="20"/>
                <w:szCs w:val="20"/>
              </w:rPr>
              <w:t>under emotional pressure</w:t>
            </w:r>
          </w:p>
        </w:tc>
        <w:tc>
          <w:tcPr>
            <w:tcW w:w="4111"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tcPr>
          <w:p w14:paraId="4326173B" w14:textId="77777777" w:rsidR="00660977" w:rsidRPr="004D4ACD" w:rsidRDefault="00660977" w:rsidP="007B1F22">
            <w:pPr>
              <w:rPr>
                <w:rFonts w:ascii="Arial" w:hAnsi="Arial" w:cs="Arial"/>
                <w:sz w:val="20"/>
                <w:szCs w:val="20"/>
              </w:rPr>
            </w:pPr>
          </w:p>
        </w:tc>
      </w:tr>
    </w:tbl>
    <w:p w14:paraId="28BD66A6" w14:textId="77777777" w:rsidR="00660977" w:rsidRDefault="00660977" w:rsidP="00660977">
      <w:pPr>
        <w:rPr>
          <w:rFonts w:ascii="Century Gothic" w:hAnsi="Century Gothic" w:cs="Times New Roman"/>
        </w:rPr>
      </w:pPr>
    </w:p>
    <w:tbl>
      <w:tblPr>
        <w:tblW w:w="10065" w:type="dxa"/>
        <w:tblInd w:w="-567" w:type="dxa"/>
        <w:tblLook w:val="04A0" w:firstRow="1" w:lastRow="0" w:firstColumn="1" w:lastColumn="0" w:noHBand="0" w:noVBand="1"/>
      </w:tblPr>
      <w:tblGrid>
        <w:gridCol w:w="1687"/>
        <w:gridCol w:w="8378"/>
      </w:tblGrid>
      <w:tr w:rsidR="00660977" w:rsidRPr="00AB409C" w14:paraId="14714C41" w14:textId="77777777" w:rsidTr="007B1F22">
        <w:trPr>
          <w:trHeight w:val="96"/>
        </w:trPr>
        <w:tc>
          <w:tcPr>
            <w:tcW w:w="1687" w:type="dxa"/>
            <w:tcBorders>
              <w:top w:val="nil"/>
              <w:left w:val="nil"/>
              <w:bottom w:val="nil"/>
              <w:right w:val="nil"/>
            </w:tcBorders>
            <w:noWrap/>
            <w:vAlign w:val="bottom"/>
          </w:tcPr>
          <w:p w14:paraId="0517C321" w14:textId="77777777" w:rsidR="00660977" w:rsidRPr="0029214C" w:rsidRDefault="00660977" w:rsidP="007B1F22">
            <w:pPr>
              <w:rPr>
                <w:rFonts w:ascii="Arial" w:eastAsia="Times New Roman" w:hAnsi="Arial" w:cs="Arial"/>
                <w:color w:val="000000"/>
                <w:sz w:val="18"/>
                <w:szCs w:val="18"/>
              </w:rPr>
            </w:pPr>
          </w:p>
        </w:tc>
        <w:tc>
          <w:tcPr>
            <w:tcW w:w="8378" w:type="dxa"/>
            <w:tcBorders>
              <w:top w:val="nil"/>
              <w:left w:val="nil"/>
              <w:bottom w:val="nil"/>
              <w:right w:val="nil"/>
            </w:tcBorders>
            <w:noWrap/>
            <w:vAlign w:val="bottom"/>
          </w:tcPr>
          <w:p w14:paraId="7BA56DC6" w14:textId="77777777" w:rsidR="00660977" w:rsidRPr="0029214C" w:rsidRDefault="00660977" w:rsidP="007B1F22">
            <w:pPr>
              <w:rPr>
                <w:rFonts w:ascii="Arial" w:eastAsia="Times New Roman" w:hAnsi="Arial" w:cs="Arial"/>
                <w:sz w:val="20"/>
                <w:szCs w:val="20"/>
              </w:rPr>
            </w:pPr>
          </w:p>
        </w:tc>
      </w:tr>
    </w:tbl>
    <w:p w14:paraId="301E88C0" w14:textId="77777777" w:rsidR="00660977" w:rsidRPr="00070C9E" w:rsidRDefault="00660977" w:rsidP="00660977">
      <w:pPr>
        <w:pStyle w:val="NormalWeb"/>
        <w:tabs>
          <w:tab w:val="left" w:pos="7938"/>
        </w:tabs>
        <w:spacing w:before="120" w:beforeAutospacing="0" w:after="120" w:afterAutospacing="0"/>
        <w:ind w:left="-567" w:right="-592"/>
        <w:jc w:val="both"/>
        <w:rPr>
          <w:rFonts w:ascii="Arial" w:hAnsi="Arial" w:cs="Arial"/>
          <w:b/>
          <w:bCs/>
          <w:sz w:val="22"/>
          <w:szCs w:val="22"/>
        </w:rPr>
      </w:pPr>
    </w:p>
    <w:p w14:paraId="1E7104AB" w14:textId="77777777" w:rsidR="00660977" w:rsidRDefault="00660977" w:rsidP="00660977"/>
    <w:p w14:paraId="08A562AE" w14:textId="6214531E" w:rsidR="00314437" w:rsidRPr="00B97838" w:rsidRDefault="00314437" w:rsidP="00314437">
      <w:pPr>
        <w:rPr>
          <w:rFonts w:ascii="Avenir Next LT Pro" w:hAnsi="Avenir Next LT Pro" w:cs="Arial"/>
          <w:b/>
          <w:bCs/>
          <w:color w:val="FF0000"/>
          <w:u w:val="single"/>
        </w:rPr>
      </w:pPr>
    </w:p>
    <w:p w14:paraId="6048C936" w14:textId="11C8CD44" w:rsidR="00D41AE1" w:rsidRPr="00B97838" w:rsidRDefault="00D41AE1">
      <w:pPr>
        <w:rPr>
          <w:rFonts w:ascii="Avenir Next LT Pro" w:hAnsi="Avenir Next LT Pro" w:cs="Arial"/>
          <w:b/>
          <w:bCs/>
          <w:color w:val="FF0000"/>
          <w:u w:val="single"/>
        </w:rPr>
      </w:pPr>
    </w:p>
    <w:p w14:paraId="5D3273D5" w14:textId="3EFEE09D" w:rsidR="00D41AE1" w:rsidRPr="00B97838" w:rsidRDefault="00D41AE1">
      <w:pPr>
        <w:rPr>
          <w:rFonts w:ascii="Avenir Next LT Pro" w:hAnsi="Avenir Next LT Pro" w:cs="Arial"/>
          <w:b/>
          <w:bCs/>
          <w:color w:val="FF0000"/>
          <w:u w:val="single"/>
        </w:rPr>
      </w:pPr>
    </w:p>
    <w:p w14:paraId="271BE26E" w14:textId="77777777" w:rsidR="00314437" w:rsidRPr="00B97838" w:rsidRDefault="00314437">
      <w:pPr>
        <w:rPr>
          <w:rFonts w:ascii="Avenir Next LT Pro" w:hAnsi="Avenir Next LT Pro" w:cs="Arial"/>
          <w:b/>
          <w:bCs/>
          <w:sz w:val="28"/>
          <w:u w:val="single"/>
        </w:rPr>
      </w:pPr>
    </w:p>
    <w:p w14:paraId="50CF657B" w14:textId="77777777" w:rsidR="0096435D" w:rsidRDefault="0096435D">
      <w:pPr>
        <w:rPr>
          <w:rFonts w:ascii="Avenir Next LT Pro Demi" w:hAnsi="Avenir Next LT Pro Demi" w:cs="Arial"/>
          <w:color w:val="53565A"/>
          <w:sz w:val="32"/>
          <w:u w:val="single"/>
        </w:rPr>
      </w:pPr>
    </w:p>
    <w:p w14:paraId="0485B79D" w14:textId="77777777" w:rsidR="0096435D" w:rsidRDefault="0096435D">
      <w:pPr>
        <w:rPr>
          <w:rFonts w:ascii="Avenir Next LT Pro Demi" w:hAnsi="Avenir Next LT Pro Demi" w:cs="Arial"/>
          <w:color w:val="53565A"/>
          <w:sz w:val="32"/>
          <w:u w:val="single"/>
        </w:rPr>
      </w:pPr>
    </w:p>
    <w:p w14:paraId="46D79DEE" w14:textId="77777777" w:rsidR="000E3941" w:rsidRDefault="000E3941">
      <w:pPr>
        <w:rPr>
          <w:rFonts w:ascii="Avenir Next LT Pro Demi" w:hAnsi="Avenir Next LT Pro Demi" w:cs="Arial"/>
          <w:color w:val="53565A"/>
          <w:sz w:val="32"/>
          <w:u w:val="single"/>
        </w:rPr>
      </w:pPr>
    </w:p>
    <w:p w14:paraId="21F0A439" w14:textId="77777777" w:rsidR="000E3941" w:rsidRDefault="000E3941">
      <w:pPr>
        <w:rPr>
          <w:rFonts w:ascii="Avenir Next LT Pro Demi" w:hAnsi="Avenir Next LT Pro Demi" w:cs="Arial"/>
          <w:color w:val="53565A"/>
          <w:sz w:val="32"/>
          <w:u w:val="single"/>
        </w:rPr>
      </w:pPr>
    </w:p>
    <w:p w14:paraId="4600EFDB" w14:textId="77777777" w:rsidR="000E3941" w:rsidRDefault="000E3941">
      <w:pPr>
        <w:rPr>
          <w:rFonts w:ascii="Avenir Next LT Pro Demi" w:hAnsi="Avenir Next LT Pro Demi" w:cs="Arial"/>
          <w:color w:val="53565A"/>
          <w:sz w:val="32"/>
          <w:u w:val="single"/>
        </w:rPr>
      </w:pPr>
    </w:p>
    <w:p w14:paraId="3A1E8269" w14:textId="77777777" w:rsidR="000E3941" w:rsidRDefault="000E3941">
      <w:pPr>
        <w:rPr>
          <w:rFonts w:ascii="Avenir Next LT Pro Demi" w:hAnsi="Avenir Next LT Pro Demi" w:cs="Arial"/>
          <w:color w:val="53565A"/>
          <w:sz w:val="32"/>
          <w:u w:val="single"/>
        </w:rPr>
      </w:pPr>
    </w:p>
    <w:p w14:paraId="3C4C0A7B" w14:textId="3F74F271" w:rsidR="009432B5" w:rsidRPr="00B97838" w:rsidRDefault="009432B5">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What is the team like?</w:t>
      </w:r>
    </w:p>
    <w:p w14:paraId="0540337B" w14:textId="77777777" w:rsidR="00314437" w:rsidRPr="00B97838" w:rsidRDefault="00314437">
      <w:pPr>
        <w:rPr>
          <w:rFonts w:ascii="Avenir Next LT Pro" w:hAnsi="Avenir Next LT Pro" w:cs="Arial"/>
          <w:b/>
          <w:bCs/>
          <w:u w:val="single"/>
        </w:rPr>
      </w:pPr>
    </w:p>
    <w:p w14:paraId="2804D555" w14:textId="77777777" w:rsidR="0096435D" w:rsidRDefault="009432B5" w:rsidP="0096435D">
      <w:r w:rsidRPr="00B97838">
        <w:rPr>
          <w:rFonts w:ascii="Avenir Next LT Pro" w:hAnsi="Avenir Next LT Pro" w:cs="Arial"/>
          <w:bCs/>
        </w:rPr>
        <w:t xml:space="preserve"> </w:t>
      </w:r>
      <w:r w:rsidR="0096435D">
        <w:rPr>
          <w:rFonts w:ascii="Avenir Next LT Pro" w:hAnsi="Avenir Next LT Pro" w:cs="Arial"/>
          <w:bCs/>
          <w:noProof/>
          <w:lang w:eastAsia="en-GB"/>
        </w:rPr>
        <w:drawing>
          <wp:inline distT="0" distB="0" distL="0" distR="0" wp14:anchorId="1CD9AFB5" wp14:editId="33E2D56E">
            <wp:extent cx="9525" cy="9525"/>
            <wp:effectExtent l="0" t="0" r="0" b="0"/>
            <wp:docPr id="44" name="Picture 44" descr="C:\Users\Dmiller\AppData\Local\Microsoft\Windows\INetCache\Content.MSO\1E877C1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miller\AppData\Local\Microsoft\Windows\INetCache\Content.MSO\1E877C17.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96435D">
        <w:rPr>
          <w:noProof/>
          <w:lang w:eastAsia="en-GB"/>
        </w:rPr>
        <w:drawing>
          <wp:inline distT="0" distB="0" distL="0" distR="0" wp14:anchorId="5C78D3AD" wp14:editId="4F87055C">
            <wp:extent cx="5486400" cy="3400425"/>
            <wp:effectExtent l="0" t="0" r="38100" b="0"/>
            <wp:docPr id="45" name="Diagram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2571092" w14:textId="77777777" w:rsidR="0096435D" w:rsidRDefault="0096435D" w:rsidP="0096435D">
      <w:r>
        <w:rPr>
          <w:noProof/>
          <w:lang w:eastAsia="en-GB"/>
        </w:rPr>
        <w:drawing>
          <wp:inline distT="0" distB="0" distL="0" distR="0" wp14:anchorId="012378AD" wp14:editId="0390938C">
            <wp:extent cx="5486400" cy="3400425"/>
            <wp:effectExtent l="0" t="0" r="0" b="9525"/>
            <wp:docPr id="46" name="Diagram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936DEE4" w14:textId="65543BAA" w:rsidR="000B14C2" w:rsidRPr="00B97838" w:rsidRDefault="000B14C2">
      <w:pPr>
        <w:rPr>
          <w:rFonts w:ascii="Avenir Next LT Pro" w:hAnsi="Avenir Next LT Pro" w:cs="Arial"/>
          <w:bCs/>
        </w:rPr>
      </w:pPr>
    </w:p>
    <w:p w14:paraId="755FF8B4" w14:textId="7DD51449" w:rsidR="000B14C2" w:rsidRPr="00B97838" w:rsidRDefault="000B14C2">
      <w:pPr>
        <w:rPr>
          <w:rFonts w:ascii="Avenir Next LT Pro" w:hAnsi="Avenir Next LT Pro" w:cs="Arial"/>
          <w:b/>
          <w:bCs/>
          <w:color w:val="FF0000"/>
          <w:u w:val="single"/>
        </w:rPr>
      </w:pPr>
    </w:p>
    <w:p w14:paraId="7278414F" w14:textId="0A6E593B" w:rsidR="000B14C2" w:rsidRPr="00B97838" w:rsidRDefault="000B14C2">
      <w:pPr>
        <w:rPr>
          <w:rFonts w:ascii="Avenir Next LT Pro" w:hAnsi="Avenir Next LT Pro" w:cs="Arial"/>
          <w:b/>
          <w:bCs/>
          <w:color w:val="FF0000"/>
          <w:u w:val="single"/>
        </w:rPr>
      </w:pPr>
    </w:p>
    <w:p w14:paraId="67CAD3D1" w14:textId="52F57A9D" w:rsidR="000B14C2" w:rsidRPr="00B97838" w:rsidRDefault="000B14C2">
      <w:pPr>
        <w:rPr>
          <w:rFonts w:ascii="Avenir Next LT Pro" w:hAnsi="Avenir Next LT Pro" w:cs="Arial"/>
          <w:b/>
          <w:bCs/>
          <w:color w:val="FF0000"/>
          <w:u w:val="single"/>
        </w:rPr>
      </w:pPr>
    </w:p>
    <w:p w14:paraId="32E34C43" w14:textId="3B3963E5" w:rsidR="000B14C2" w:rsidRPr="00B97838" w:rsidRDefault="00223FF0">
      <w:pPr>
        <w:rPr>
          <w:rFonts w:ascii="Avenir Next LT Pro" w:hAnsi="Avenir Next LT Pro" w:cs="Arial"/>
          <w:b/>
          <w:bCs/>
          <w:color w:val="FF0000"/>
          <w:u w:val="single"/>
        </w:rPr>
      </w:pPr>
      <w:r w:rsidRPr="00B97838">
        <w:rPr>
          <w:rFonts w:ascii="Avenir Next LT Pro" w:hAnsi="Avenir Next LT Pro" w:cs="Arial"/>
          <w:b/>
          <w:bCs/>
          <w:noProof/>
          <w:color w:val="FF0000"/>
          <w:u w:val="single"/>
          <w:lang w:eastAsia="en-GB"/>
        </w:rPr>
        <mc:AlternateContent>
          <mc:Choice Requires="wps">
            <w:drawing>
              <wp:anchor distT="45720" distB="45720" distL="114300" distR="114300" simplePos="0" relativeHeight="251710464" behindDoc="0" locked="0" layoutInCell="1" allowOverlap="1" wp14:anchorId="1208B962" wp14:editId="1E4EB170">
                <wp:simplePos x="0" y="0"/>
                <wp:positionH relativeFrom="column">
                  <wp:posOffset>1804035</wp:posOffset>
                </wp:positionH>
                <wp:positionV relativeFrom="paragraph">
                  <wp:posOffset>603250</wp:posOffset>
                </wp:positionV>
                <wp:extent cx="4171950" cy="1404620"/>
                <wp:effectExtent l="0" t="0" r="0" b="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1404620"/>
                        </a:xfrm>
                        <a:prstGeom prst="rect">
                          <a:avLst/>
                        </a:prstGeom>
                        <a:solidFill>
                          <a:srgbClr val="FFFFFF"/>
                        </a:solidFill>
                        <a:ln w="9525">
                          <a:noFill/>
                          <a:miter lim="800000"/>
                          <a:headEnd/>
                          <a:tailEnd/>
                        </a:ln>
                      </wps:spPr>
                      <wps:txbx>
                        <w:txbxContent>
                          <w:p w14:paraId="3045DCA7" w14:textId="12CB200F" w:rsidR="00314437" w:rsidRDefault="00660977" w:rsidP="00314437">
                            <w:pPr>
                              <w:rPr>
                                <w:rFonts w:ascii="Arial" w:hAnsi="Arial" w:cs="Arial"/>
                                <w:b/>
                                <w:lang w:val="en-US"/>
                              </w:rPr>
                            </w:pPr>
                            <w:r>
                              <w:rPr>
                                <w:rFonts w:ascii="Arial" w:hAnsi="Arial" w:cs="Arial"/>
                                <w:b/>
                                <w:lang w:val="en-US"/>
                              </w:rPr>
                              <w:t xml:space="preserve">Line Manager       </w:t>
                            </w:r>
                            <w:r w:rsidR="00A00750">
                              <w:rPr>
                                <w:rFonts w:ascii="Arial" w:hAnsi="Arial" w:cs="Arial"/>
                                <w:b/>
                                <w:lang w:val="en-US"/>
                              </w:rPr>
                              <w:t>Samina Haig-Earle</w:t>
                            </w:r>
                          </w:p>
                          <w:p w14:paraId="60C66144" w14:textId="4E65DD41" w:rsidR="00660977" w:rsidRPr="00660977" w:rsidRDefault="00660977" w:rsidP="00660977">
                            <w:pPr>
                              <w:rPr>
                                <w:rFonts w:ascii="Arial" w:hAnsi="Arial" w:cs="Arial"/>
                                <w:lang w:val="en-US"/>
                              </w:rPr>
                            </w:pPr>
                            <w:r w:rsidRPr="00660977">
                              <w:rPr>
                                <w:rFonts w:ascii="Arial" w:hAnsi="Arial" w:cs="Arial"/>
                                <w:lang w:val="en-US"/>
                              </w:rPr>
                              <w:t xml:space="preserve">Hello I’m </w:t>
                            </w:r>
                            <w:r w:rsidR="00A00750">
                              <w:rPr>
                                <w:rFonts w:ascii="Arial" w:hAnsi="Arial" w:cs="Arial"/>
                                <w:lang w:val="en-US"/>
                              </w:rPr>
                              <w:t>Samina</w:t>
                            </w:r>
                            <w:r w:rsidRPr="00660977">
                              <w:rPr>
                                <w:rFonts w:ascii="Arial" w:hAnsi="Arial" w:cs="Arial"/>
                                <w:lang w:val="en-US"/>
                              </w:rPr>
                              <w:t>, I am the Senior Sister on the in-patient unit at the hospice. My role is to provide clinical management of the in-patient unit and I line manage the clinical team.</w:t>
                            </w:r>
                          </w:p>
                          <w:p w14:paraId="358E4CA3" w14:textId="0930667A" w:rsidR="00660977" w:rsidRPr="00660977" w:rsidRDefault="00660977" w:rsidP="00660977">
                            <w:pPr>
                              <w:rPr>
                                <w:rFonts w:ascii="Arial" w:hAnsi="Arial" w:cs="Arial"/>
                                <w:lang w:val="en-US"/>
                              </w:rPr>
                            </w:pPr>
                            <w:r w:rsidRPr="00660977">
                              <w:rPr>
                                <w:rFonts w:ascii="Arial" w:hAnsi="Arial" w:cs="Arial"/>
                                <w:lang w:val="en-US"/>
                              </w:rPr>
                              <w:t>We have 8 beds</w:t>
                            </w:r>
                            <w:r w:rsidR="00A00750">
                              <w:rPr>
                                <w:rFonts w:ascii="Arial" w:hAnsi="Arial" w:cs="Arial"/>
                                <w:lang w:val="en-US"/>
                              </w:rPr>
                              <w:t xml:space="preserve"> currently open</w:t>
                            </w:r>
                            <w:r w:rsidRPr="00660977">
                              <w:rPr>
                                <w:rFonts w:ascii="Arial" w:hAnsi="Arial" w:cs="Arial"/>
                                <w:lang w:val="en-US"/>
                              </w:rPr>
                              <w:t xml:space="preserve"> on the in-patient unit and we admit patients for symptom control and end of life care.</w:t>
                            </w:r>
                          </w:p>
                          <w:p w14:paraId="2F1EE860" w14:textId="77777777" w:rsidR="00660977" w:rsidRPr="00660977" w:rsidRDefault="00660977" w:rsidP="00660977">
                            <w:pPr>
                              <w:rPr>
                                <w:rFonts w:ascii="Arial" w:hAnsi="Arial" w:cs="Arial"/>
                                <w:lang w:val="en-US"/>
                              </w:rPr>
                            </w:pPr>
                            <w:r w:rsidRPr="00660977">
                              <w:rPr>
                                <w:rFonts w:ascii="Arial" w:hAnsi="Arial" w:cs="Arial"/>
                                <w:lang w:val="en-US"/>
                              </w:rPr>
                              <w:t>Providing a high standard of holistic care to our patients is what we strive to do, it can be challenging but equally rewarding.</w:t>
                            </w:r>
                          </w:p>
                          <w:p w14:paraId="4FC57893" w14:textId="77777777" w:rsidR="00660977" w:rsidRPr="00660977" w:rsidRDefault="00660977" w:rsidP="00660977">
                            <w:pPr>
                              <w:rPr>
                                <w:rFonts w:ascii="Arial" w:hAnsi="Arial" w:cs="Arial"/>
                                <w:lang w:val="en-US"/>
                              </w:rPr>
                            </w:pPr>
                            <w:r w:rsidRPr="00660977">
                              <w:rPr>
                                <w:rFonts w:ascii="Arial" w:hAnsi="Arial" w:cs="Arial"/>
                                <w:lang w:val="en-US"/>
                              </w:rPr>
                              <w:t>Our staff work a long day and night shift pattern, everyone is very flexible and keen to help each other out with their shifts if needed.</w:t>
                            </w:r>
                          </w:p>
                          <w:p w14:paraId="65AF871A" w14:textId="77777777" w:rsidR="00660977" w:rsidRPr="00660977" w:rsidRDefault="00660977" w:rsidP="00660977">
                            <w:pPr>
                              <w:rPr>
                                <w:rFonts w:ascii="Arial" w:hAnsi="Arial" w:cs="Arial"/>
                                <w:lang w:val="en-US"/>
                              </w:rPr>
                            </w:pPr>
                            <w:r w:rsidRPr="00660977">
                              <w:rPr>
                                <w:rFonts w:ascii="Arial" w:hAnsi="Arial" w:cs="Arial"/>
                                <w:lang w:val="en-US"/>
                              </w:rPr>
                              <w:t>There are plenty of opportunities to develop within St Helena, both with careers and education. There is regular teaching for everyone to access and career pathways to fulfil your potential.</w:t>
                            </w:r>
                          </w:p>
                          <w:p w14:paraId="7ADA2074" w14:textId="19DED946" w:rsidR="00660977" w:rsidRPr="00314437" w:rsidRDefault="00660977" w:rsidP="00660977">
                            <w:pPr>
                              <w:rPr>
                                <w:rFonts w:ascii="Arial" w:hAnsi="Arial" w:cs="Arial"/>
                                <w:lang w:val="en-US"/>
                              </w:rPr>
                            </w:pPr>
                            <w:r w:rsidRPr="00660977">
                              <w:rPr>
                                <w:rFonts w:ascii="Arial" w:hAnsi="Arial" w:cs="Arial"/>
                                <w:lang w:val="en-US"/>
                              </w:rPr>
                              <w:t>If you think you could make a positive impact caring for a palliative patient and their family, why not apply?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08B962" id="_x0000_t202" coordsize="21600,21600" o:spt="202" path="m,l,21600r21600,l21600,xe">
                <v:stroke joinstyle="miter"/>
                <v:path gradientshapeok="t" o:connecttype="rect"/>
              </v:shapetype>
              <v:shape id="Text Box 2" o:spid="_x0000_s1026" type="#_x0000_t202" style="position:absolute;margin-left:142.05pt;margin-top:47.5pt;width:328.5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" stroked="f">
                <v:textbox style="mso-fit-shape-to-text:t">
                  <w:txbxContent>
                    <w:p w14:paraId="3045DCA7" w14:textId="12CB200F" w:rsidR="00314437" w:rsidRDefault="00660977" w:rsidP="00314437">
                      <w:pPr>
                        <w:rPr>
                          <w:rFonts w:ascii="Arial" w:hAnsi="Arial" w:cs="Arial"/>
                          <w:b/>
                          <w:lang w:val="en-US"/>
                        </w:rPr>
                      </w:pPr>
                      <w:r>
                        <w:rPr>
                          <w:rFonts w:ascii="Arial" w:hAnsi="Arial" w:cs="Arial"/>
                          <w:b/>
                          <w:lang w:val="en-US"/>
                        </w:rPr>
                        <w:t xml:space="preserve">Line Manager       </w:t>
                      </w:r>
                      <w:r w:rsidR="00A00750">
                        <w:rPr>
                          <w:rFonts w:ascii="Arial" w:hAnsi="Arial" w:cs="Arial"/>
                          <w:b/>
                          <w:lang w:val="en-US"/>
                        </w:rPr>
                        <w:t>Samina Haig-Earle</w:t>
                      </w:r>
                    </w:p>
                    <w:p w14:paraId="60C66144" w14:textId="4E65DD41" w:rsidR="00660977" w:rsidRPr="00660977" w:rsidRDefault="00660977" w:rsidP="00660977">
                      <w:pPr>
                        <w:rPr>
                          <w:rFonts w:ascii="Arial" w:hAnsi="Arial" w:cs="Arial"/>
                          <w:lang w:val="en-US"/>
                        </w:rPr>
                      </w:pPr>
                      <w:r w:rsidRPr="00660977">
                        <w:rPr>
                          <w:rFonts w:ascii="Arial" w:hAnsi="Arial" w:cs="Arial"/>
                          <w:lang w:val="en-US"/>
                        </w:rPr>
                        <w:t xml:space="preserve">Hello I’m </w:t>
                      </w:r>
                      <w:r w:rsidR="00A00750">
                        <w:rPr>
                          <w:rFonts w:ascii="Arial" w:hAnsi="Arial" w:cs="Arial"/>
                          <w:lang w:val="en-US"/>
                        </w:rPr>
                        <w:t>Samina</w:t>
                      </w:r>
                      <w:r w:rsidRPr="00660977">
                        <w:rPr>
                          <w:rFonts w:ascii="Arial" w:hAnsi="Arial" w:cs="Arial"/>
                          <w:lang w:val="en-US"/>
                        </w:rPr>
                        <w:t>, I am the Senior Sister on the in-patient unit at the hospice. My role is to provide clinical management of the in-patient unit and I line manage the clinical team.</w:t>
                      </w:r>
                    </w:p>
                    <w:p w14:paraId="358E4CA3" w14:textId="0930667A" w:rsidR="00660977" w:rsidRPr="00660977" w:rsidRDefault="00660977" w:rsidP="00660977">
                      <w:pPr>
                        <w:rPr>
                          <w:rFonts w:ascii="Arial" w:hAnsi="Arial" w:cs="Arial"/>
                          <w:lang w:val="en-US"/>
                        </w:rPr>
                      </w:pPr>
                      <w:r w:rsidRPr="00660977">
                        <w:rPr>
                          <w:rFonts w:ascii="Arial" w:hAnsi="Arial" w:cs="Arial"/>
                          <w:lang w:val="en-US"/>
                        </w:rPr>
                        <w:t>We have 8 beds</w:t>
                      </w:r>
                      <w:r w:rsidR="00A00750">
                        <w:rPr>
                          <w:rFonts w:ascii="Arial" w:hAnsi="Arial" w:cs="Arial"/>
                          <w:lang w:val="en-US"/>
                        </w:rPr>
                        <w:t xml:space="preserve"> currently open</w:t>
                      </w:r>
                      <w:r w:rsidRPr="00660977">
                        <w:rPr>
                          <w:rFonts w:ascii="Arial" w:hAnsi="Arial" w:cs="Arial"/>
                          <w:lang w:val="en-US"/>
                        </w:rPr>
                        <w:t xml:space="preserve"> on the in-patient unit and we admit patients for symptom control and end of life care.</w:t>
                      </w:r>
                    </w:p>
                    <w:p w14:paraId="2F1EE860" w14:textId="77777777" w:rsidR="00660977" w:rsidRPr="00660977" w:rsidRDefault="00660977" w:rsidP="00660977">
                      <w:pPr>
                        <w:rPr>
                          <w:rFonts w:ascii="Arial" w:hAnsi="Arial" w:cs="Arial"/>
                          <w:lang w:val="en-US"/>
                        </w:rPr>
                      </w:pPr>
                      <w:r w:rsidRPr="00660977">
                        <w:rPr>
                          <w:rFonts w:ascii="Arial" w:hAnsi="Arial" w:cs="Arial"/>
                          <w:lang w:val="en-US"/>
                        </w:rPr>
                        <w:t>Providing a high standard of holistic care to our patients is what we strive to do, it can be challenging but equally rewarding.</w:t>
                      </w:r>
                    </w:p>
                    <w:p w14:paraId="4FC57893" w14:textId="77777777" w:rsidR="00660977" w:rsidRPr="00660977" w:rsidRDefault="00660977" w:rsidP="00660977">
                      <w:pPr>
                        <w:rPr>
                          <w:rFonts w:ascii="Arial" w:hAnsi="Arial" w:cs="Arial"/>
                          <w:lang w:val="en-US"/>
                        </w:rPr>
                      </w:pPr>
                      <w:r w:rsidRPr="00660977">
                        <w:rPr>
                          <w:rFonts w:ascii="Arial" w:hAnsi="Arial" w:cs="Arial"/>
                          <w:lang w:val="en-US"/>
                        </w:rPr>
                        <w:t>Our staff work a long day and night shift pattern, everyone is very flexible and keen to help each other out with their shifts if needed.</w:t>
                      </w:r>
                    </w:p>
                    <w:p w14:paraId="65AF871A" w14:textId="77777777" w:rsidR="00660977" w:rsidRPr="00660977" w:rsidRDefault="00660977" w:rsidP="00660977">
                      <w:pPr>
                        <w:rPr>
                          <w:rFonts w:ascii="Arial" w:hAnsi="Arial" w:cs="Arial"/>
                          <w:lang w:val="en-US"/>
                        </w:rPr>
                      </w:pPr>
                      <w:r w:rsidRPr="00660977">
                        <w:rPr>
                          <w:rFonts w:ascii="Arial" w:hAnsi="Arial" w:cs="Arial"/>
                          <w:lang w:val="en-US"/>
                        </w:rPr>
                        <w:t>There are plenty of opportunities to develop within St Helena, both with careers and education. There is regular teaching for everyone to access and career pathways to fulfil your potential.</w:t>
                      </w:r>
                    </w:p>
                    <w:p w14:paraId="7ADA2074" w14:textId="19DED946" w:rsidR="00660977" w:rsidRPr="00314437" w:rsidRDefault="00660977" w:rsidP="00660977">
                      <w:pPr>
                        <w:rPr>
                          <w:rFonts w:ascii="Arial" w:hAnsi="Arial" w:cs="Arial"/>
                          <w:lang w:val="en-US"/>
                        </w:rPr>
                      </w:pPr>
                      <w:r w:rsidRPr="00660977">
                        <w:rPr>
                          <w:rFonts w:ascii="Arial" w:hAnsi="Arial" w:cs="Arial"/>
                          <w:lang w:val="en-US"/>
                        </w:rPr>
                        <w:t>If you think you could make a positive impact caring for a palliative patient and their family, why not apply?</w:t>
                      </w:r>
                    </w:p>
                  </w:txbxContent>
                </v:textbox>
                <w10:wrap type="square"/>
              </v:shape>
            </w:pict>
          </mc:Fallback>
        </mc:AlternateContent>
      </w:r>
    </w:p>
    <w:p w14:paraId="4EF4C036" w14:textId="3C95E20A" w:rsidR="000B14C2" w:rsidRPr="00B97838" w:rsidRDefault="00223FF0">
      <w:pPr>
        <w:rPr>
          <w:rFonts w:ascii="Avenir Next LT Pro" w:hAnsi="Avenir Next LT Pro" w:cs="Arial"/>
          <w:b/>
          <w:bCs/>
          <w:color w:val="FF0000"/>
          <w:u w:val="single"/>
        </w:rPr>
      </w:pPr>
      <w:r w:rsidRPr="00B97838">
        <w:rPr>
          <w:rFonts w:ascii="Avenir Next LT Pro" w:hAnsi="Avenir Next LT Pro" w:cs="Arial"/>
          <w:b/>
          <w:bCs/>
          <w:noProof/>
          <w:color w:val="FF0000"/>
          <w:u w:val="single"/>
          <w:lang w:eastAsia="en-GB"/>
        </w:rPr>
        <mc:AlternateContent>
          <mc:Choice Requires="wps">
            <w:drawing>
              <wp:anchor distT="45720" distB="45720" distL="114300" distR="114300" simplePos="0" relativeHeight="251721728" behindDoc="0" locked="0" layoutInCell="1" allowOverlap="1" wp14:anchorId="1BE94A8D" wp14:editId="5D39BC26">
                <wp:simplePos x="0" y="0"/>
                <wp:positionH relativeFrom="margin">
                  <wp:align>left</wp:align>
                </wp:positionH>
                <wp:positionV relativeFrom="paragraph">
                  <wp:posOffset>342900</wp:posOffset>
                </wp:positionV>
                <wp:extent cx="1555750" cy="1304925"/>
                <wp:effectExtent l="0" t="0" r="2540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1304925"/>
                        </a:xfrm>
                        <a:prstGeom prst="rect">
                          <a:avLst/>
                        </a:prstGeom>
                        <a:solidFill>
                          <a:srgbClr val="FFFFFF"/>
                        </a:solidFill>
                        <a:ln w="9525">
                          <a:solidFill>
                            <a:srgbClr val="000000"/>
                          </a:solidFill>
                          <a:miter lim="800000"/>
                          <a:headEnd/>
                          <a:tailEnd/>
                        </a:ln>
                      </wps:spPr>
                      <wps:txbx>
                        <w:txbxContent>
                          <w:p w14:paraId="5EF9E46B" w14:textId="3C778346" w:rsidR="00760675" w:rsidRPr="00760675" w:rsidRDefault="00760675" w:rsidP="00760675">
                            <w:pPr>
                              <w:spacing w:after="0" w:line="240" w:lineRule="auto"/>
                              <w:rPr>
                                <w:rFonts w:ascii="Times New Roman" w:eastAsia="Times New Roman" w:hAnsi="Times New Roman" w:cs="Times New Roman"/>
                                <w:sz w:val="24"/>
                                <w:szCs w:val="24"/>
                                <w:lang w:eastAsia="en-GB"/>
                              </w:rPr>
                            </w:pPr>
                          </w:p>
                          <w:p w14:paraId="0FDB4D9F" w14:textId="0F1F5315" w:rsidR="00223FF0" w:rsidRDefault="00760675" w:rsidP="00223FF0">
                            <w:r w:rsidRPr="00760675">
                              <w:rPr>
                                <w:noProof/>
                              </w:rPr>
                              <w:drawing>
                                <wp:inline distT="0" distB="0" distL="0" distR="0" wp14:anchorId="2AC37711" wp14:editId="41B8B591">
                                  <wp:extent cx="933450" cy="1246133"/>
                                  <wp:effectExtent l="0" t="0" r="0" b="0"/>
                                  <wp:docPr id="16626670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41986" cy="125752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94A8D" id="_x0000_s1027" type="#_x0000_t202" style="position:absolute;margin-left:0;margin-top:27pt;width:122.5pt;height:102.75pt;z-index:251721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">
                <v:textbox>
                  <w:txbxContent>
                    <w:p w14:paraId="5EF9E46B" w14:textId="3C778346" w:rsidR="00760675" w:rsidRPr="00760675" w:rsidRDefault="00760675" w:rsidP="00760675">
                      <w:pPr>
                        <w:spacing w:after="0" w:line="240" w:lineRule="auto"/>
                        <w:rPr>
                          <w:rFonts w:ascii="Times New Roman" w:eastAsia="Times New Roman" w:hAnsi="Times New Roman" w:cs="Times New Roman"/>
                          <w:sz w:val="24"/>
                          <w:szCs w:val="24"/>
                          <w:lang w:eastAsia="en-GB"/>
                        </w:rPr>
                      </w:pPr>
                    </w:p>
                    <w:p w14:paraId="0FDB4D9F" w14:textId="0F1F5315" w:rsidR="00223FF0" w:rsidRDefault="00760675" w:rsidP="00223FF0">
                      <w:r w:rsidRPr="00760675">
                        <w:rPr>
                          <w:noProof/>
                        </w:rPr>
                        <w:drawing>
                          <wp:inline distT="0" distB="0" distL="0" distR="0" wp14:anchorId="2AC37711" wp14:editId="41B8B591">
                            <wp:extent cx="933450" cy="1246133"/>
                            <wp:effectExtent l="0" t="0" r="0" b="0"/>
                            <wp:docPr id="16626670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41986" cy="1257528"/>
                                    </a:xfrm>
                                    <a:prstGeom prst="rect">
                                      <a:avLst/>
                                    </a:prstGeom>
                                    <a:noFill/>
                                    <a:ln>
                                      <a:noFill/>
                                    </a:ln>
                                  </pic:spPr>
                                </pic:pic>
                              </a:graphicData>
                            </a:graphic>
                          </wp:inline>
                        </w:drawing>
                      </w:r>
                    </w:p>
                  </w:txbxContent>
                </v:textbox>
                <w10:wrap type="square" anchorx="margin"/>
              </v:shape>
            </w:pict>
          </mc:Fallback>
        </mc:AlternateContent>
      </w:r>
    </w:p>
    <w:p w14:paraId="7E4ADD16" w14:textId="6F3E1AC5" w:rsidR="000B14C2" w:rsidRPr="00B97838" w:rsidRDefault="000B14C2">
      <w:pPr>
        <w:rPr>
          <w:rFonts w:ascii="Avenir Next LT Pro" w:hAnsi="Avenir Next LT Pro" w:cs="Arial"/>
          <w:b/>
          <w:bCs/>
          <w:color w:val="FF0000"/>
          <w:u w:val="single"/>
        </w:rPr>
      </w:pPr>
    </w:p>
    <w:p w14:paraId="29F98AC7" w14:textId="3AAE89AF" w:rsidR="000B14C2" w:rsidRPr="00B97838" w:rsidRDefault="000B14C2">
      <w:pPr>
        <w:rPr>
          <w:rFonts w:ascii="Avenir Next LT Pro" w:hAnsi="Avenir Next LT Pro" w:cs="Arial"/>
          <w:b/>
          <w:bCs/>
          <w:color w:val="FF0000"/>
          <w:u w:val="single"/>
        </w:rPr>
      </w:pPr>
    </w:p>
    <w:p w14:paraId="16576672" w14:textId="77777777" w:rsidR="00760675" w:rsidRDefault="00760675">
      <w:pPr>
        <w:rPr>
          <w:rFonts w:ascii="Avenir Next LT Pro" w:hAnsi="Avenir Next LT Pro" w:cs="Arial"/>
          <w:b/>
          <w:bCs/>
          <w:color w:val="FF0000"/>
          <w:u w:val="single"/>
        </w:rPr>
      </w:pPr>
    </w:p>
    <w:p w14:paraId="6F60F31C" w14:textId="746308D9" w:rsidR="000B14C2" w:rsidRPr="00B97838" w:rsidRDefault="00F8730B">
      <w:pPr>
        <w:rPr>
          <w:rFonts w:ascii="Avenir Next LT Pro" w:hAnsi="Avenir Next LT Pro" w:cs="Arial"/>
        </w:rPr>
      </w:pPr>
      <w:r w:rsidRPr="00F8730B">
        <w:rPr>
          <w:rFonts w:ascii="Avenir Next LT Pro" w:hAnsi="Avenir Next LT Pro" w:cs="Arial"/>
          <w:noProof/>
          <w:lang w:eastAsia="en-GB"/>
        </w:rPr>
        <w:drawing>
          <wp:anchor distT="0" distB="0" distL="114300" distR="114300" simplePos="0" relativeHeight="251726848" behindDoc="1" locked="0" layoutInCell="1" allowOverlap="1" wp14:anchorId="55A3EDA9" wp14:editId="66A54E9B">
            <wp:simplePos x="0" y="0"/>
            <wp:positionH relativeFrom="column">
              <wp:posOffset>-297815</wp:posOffset>
            </wp:positionH>
            <wp:positionV relativeFrom="paragraph">
              <wp:posOffset>470535</wp:posOffset>
            </wp:positionV>
            <wp:extent cx="6684230" cy="5867400"/>
            <wp:effectExtent l="0" t="0" r="2540" b="0"/>
            <wp:wrapTight wrapText="bothSides">
              <wp:wrapPolygon edited="0">
                <wp:start x="0" y="0"/>
                <wp:lineTo x="0" y="21530"/>
                <wp:lineTo x="21547" y="21530"/>
                <wp:lineTo x="21547" y="0"/>
                <wp:lineTo x="0" y="0"/>
              </wp:wrapPolygon>
            </wp:wrapTight>
            <wp:docPr id="1478698226"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98226" name="Picture 1" descr="Logo&#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6684230" cy="5867400"/>
                    </a:xfrm>
                    <a:prstGeom prst="rect">
                      <a:avLst/>
                    </a:prstGeom>
                  </pic:spPr>
                </pic:pic>
              </a:graphicData>
            </a:graphic>
            <wp14:sizeRelH relativeFrom="page">
              <wp14:pctWidth>0</wp14:pctWidth>
            </wp14:sizeRelH>
            <wp14:sizeRelV relativeFrom="page">
              <wp14:pctHeight>0</wp14:pctHeight>
            </wp14:sizeRelV>
          </wp:anchor>
        </w:drawing>
      </w:r>
      <w:r w:rsidR="00554216" w:rsidRPr="00B97838">
        <w:rPr>
          <w:rFonts w:ascii="Avenir Next LT Pro" w:hAnsi="Avenir Next LT Pro" w:cs="Arial"/>
        </w:rPr>
        <w:t xml:space="preserve">Our values are incredibly important to us.  </w:t>
      </w:r>
      <w:r w:rsidR="00F96562" w:rsidRPr="00B97838">
        <w:rPr>
          <w:rFonts w:ascii="Avenir Next LT Pro" w:hAnsi="Avenir Next LT Pro" w:cs="Arial"/>
        </w:rPr>
        <w:t>But at St Helena, values are much more than just words</w:t>
      </w:r>
      <w:r w:rsidR="003B6E9F" w:rsidRPr="00B97838">
        <w:rPr>
          <w:rFonts w:ascii="Avenir Next LT Pro" w:hAnsi="Avenir Next LT Pro" w:cs="Arial"/>
        </w:rPr>
        <w:t>…</w:t>
      </w:r>
      <w:r w:rsidR="00F96562" w:rsidRPr="00B97838">
        <w:rPr>
          <w:rFonts w:ascii="Avenir Next LT Pro" w:hAnsi="Avenir Next LT Pro" w:cs="Arial"/>
        </w:rPr>
        <w:t xml:space="preserve"> </w:t>
      </w:r>
    </w:p>
    <w:p w14:paraId="5E92DB9E" w14:textId="030F8B8A" w:rsidR="000B14C2" w:rsidRPr="00F8730B" w:rsidRDefault="00F8730B">
      <w:pPr>
        <w:rPr>
          <w:rFonts w:ascii="Avenir Next LT Pro" w:hAnsi="Avenir Next LT Pro" w:cs="Arial"/>
        </w:rPr>
      </w:pPr>
      <w:r>
        <w:rPr>
          <w:rFonts w:ascii="Avenir Next LT Pro" w:hAnsi="Avenir Next LT Pro" w:cs="Arial"/>
        </w:rPr>
        <w:br/>
      </w:r>
      <w:r w:rsidR="003B6E9F" w:rsidRPr="00B97838">
        <w:rPr>
          <w:rFonts w:ascii="Avenir Next LT Pro" w:hAnsi="Avenir Next LT Pro" w:cs="Arial"/>
        </w:rPr>
        <w:t>They are feelings….</w:t>
      </w:r>
      <w:r>
        <w:rPr>
          <w:rFonts w:ascii="Avenir Next LT Pro" w:hAnsi="Avenir Next LT Pro" w:cs="Arial"/>
        </w:rPr>
        <w:br/>
      </w:r>
      <w:r>
        <w:rPr>
          <w:rFonts w:ascii="Avenir Next LT Pro" w:hAnsi="Avenir Next LT Pro" w:cs="Arial"/>
        </w:rPr>
        <w:br/>
      </w:r>
      <w:r w:rsidRPr="00F8730B">
        <w:rPr>
          <w:rFonts w:ascii="Avenir Next LT Pro" w:hAnsi="Avenir Next LT Pro" w:cs="Arial"/>
          <w:b/>
          <w:bCs/>
          <w:noProof/>
          <w:color w:val="FF0000"/>
          <w:u w:val="single"/>
          <w:lang w:eastAsia="en-GB"/>
        </w:rPr>
        <w:drawing>
          <wp:anchor distT="0" distB="0" distL="114300" distR="114300" simplePos="0" relativeHeight="251725824" behindDoc="1" locked="0" layoutInCell="1" allowOverlap="1" wp14:anchorId="25D7F511" wp14:editId="2D06E1DF">
            <wp:simplePos x="0" y="0"/>
            <wp:positionH relativeFrom="column">
              <wp:posOffset>-102870</wp:posOffset>
            </wp:positionH>
            <wp:positionV relativeFrom="paragraph">
              <wp:posOffset>781050</wp:posOffset>
            </wp:positionV>
            <wp:extent cx="6064250" cy="4273550"/>
            <wp:effectExtent l="0" t="0" r="0" b="0"/>
            <wp:wrapTight wrapText="bothSides">
              <wp:wrapPolygon edited="0">
                <wp:start x="0" y="0"/>
                <wp:lineTo x="0" y="21472"/>
                <wp:lineTo x="21510" y="21472"/>
                <wp:lineTo x="21510" y="0"/>
                <wp:lineTo x="0" y="0"/>
              </wp:wrapPolygon>
            </wp:wrapTight>
            <wp:docPr id="407708919" name="Picture 3" descr="A collage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08919" name="Picture 3" descr="A collage of people&#10;&#10;Description automatically generated with medium confidenc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64250" cy="427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7838">
        <w:rPr>
          <w:rFonts w:ascii="Avenir Next LT Pro" w:hAnsi="Avenir Next LT Pro" w:cs="Arial"/>
          <w:b/>
          <w:bCs/>
          <w:noProof/>
          <w:color w:val="FF8200"/>
          <w:sz w:val="32"/>
          <w:lang w:eastAsia="en-GB"/>
        </w:rPr>
        <w:t>“</w:t>
      </w:r>
      <w:r w:rsidR="00996F14" w:rsidRPr="00B97838">
        <w:rPr>
          <w:rFonts w:ascii="Avenir Next LT Pro" w:hAnsi="Avenir Next LT Pro" w:cs="Arial"/>
          <w:b/>
          <w:bCs/>
          <w:color w:val="FF8200"/>
          <w:sz w:val="32"/>
        </w:rPr>
        <w:t>It takes an amazingly special place with exceptionally special people to make the hardest times of your life turn into the most precious and so full of love.</w:t>
      </w:r>
      <w:r w:rsidR="00B97838">
        <w:rPr>
          <w:rFonts w:ascii="Avenir Next LT Pro" w:hAnsi="Avenir Next LT Pro" w:cs="Arial"/>
          <w:b/>
          <w:bCs/>
          <w:color w:val="FF8200"/>
          <w:sz w:val="32"/>
        </w:rPr>
        <w:t>”</w:t>
      </w:r>
    </w:p>
    <w:p w14:paraId="77B4F90F" w14:textId="272D515B" w:rsidR="000B14C2" w:rsidRPr="00B97838" w:rsidRDefault="000B14C2">
      <w:pPr>
        <w:rPr>
          <w:rFonts w:ascii="Avenir Next LT Pro" w:hAnsi="Avenir Next LT Pro" w:cs="Arial"/>
          <w:b/>
          <w:bCs/>
          <w:color w:val="FF0000"/>
          <w:u w:val="single"/>
        </w:rPr>
      </w:pPr>
    </w:p>
    <w:p w14:paraId="17761319" w14:textId="77777777" w:rsidR="00F8730B" w:rsidRDefault="00F8730B">
      <w:pPr>
        <w:rPr>
          <w:rFonts w:ascii="Avenir Next LT Pro Demi" w:hAnsi="Avenir Next LT Pro Demi" w:cs="Arial"/>
          <w:color w:val="53565A"/>
          <w:sz w:val="32"/>
          <w:u w:val="single"/>
        </w:rPr>
      </w:pPr>
    </w:p>
    <w:p w14:paraId="26B229E4" w14:textId="77777777" w:rsidR="00F8730B" w:rsidRDefault="00F8730B">
      <w:pPr>
        <w:rPr>
          <w:rFonts w:ascii="Avenir Next LT Pro Demi" w:hAnsi="Avenir Next LT Pro Demi" w:cs="Arial"/>
          <w:color w:val="53565A"/>
          <w:sz w:val="32"/>
          <w:u w:val="single"/>
        </w:rPr>
      </w:pPr>
    </w:p>
    <w:p w14:paraId="0ABCF022" w14:textId="77777777" w:rsidR="009C3AFA" w:rsidRDefault="009C3AFA">
      <w:pPr>
        <w:rPr>
          <w:rFonts w:ascii="Avenir Next LT Pro Demi" w:hAnsi="Avenir Next LT Pro Demi" w:cs="Arial"/>
          <w:color w:val="53565A"/>
          <w:sz w:val="32"/>
          <w:u w:val="single"/>
        </w:rPr>
      </w:pPr>
    </w:p>
    <w:p w14:paraId="448F3811" w14:textId="540624C1"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passion</w:t>
      </w:r>
    </w:p>
    <w:p w14:paraId="04051812" w14:textId="15151ACE" w:rsidR="000B14C2" w:rsidRPr="00B97838" w:rsidRDefault="003138CC">
      <w:pPr>
        <w:rPr>
          <w:rFonts w:ascii="Avenir Next LT Pro" w:hAnsi="Avenir Next LT Pro" w:cs="Arial"/>
        </w:rPr>
      </w:pPr>
      <w:r w:rsidRPr="00B97838">
        <w:rPr>
          <w:rFonts w:ascii="Avenir Next LT Pro" w:hAnsi="Avenir Next LT Pro" w:cs="Arial"/>
        </w:rPr>
        <w:t xml:space="preserve">Whether you work within the clinical team, one of our </w:t>
      </w:r>
      <w:r w:rsidR="00996F14" w:rsidRPr="00B97838">
        <w:rPr>
          <w:rFonts w:ascii="Avenir Next LT Pro" w:hAnsi="Avenir Next LT Pro" w:cs="Arial"/>
        </w:rPr>
        <w:t>support services</w:t>
      </w:r>
      <w:r w:rsidRPr="00B97838">
        <w:rPr>
          <w:rFonts w:ascii="Avenir Next LT Pro" w:hAnsi="Avenir Next LT Pro" w:cs="Arial"/>
        </w:rPr>
        <w:t xml:space="preserve"> or in the commercial team, each and every team member is incredibly passionate about what they do.</w:t>
      </w:r>
    </w:p>
    <w:p w14:paraId="48048297" w14:textId="1871128E" w:rsidR="00FE1B87" w:rsidRPr="00B97838" w:rsidRDefault="003138CC">
      <w:pPr>
        <w:rPr>
          <w:rFonts w:ascii="Avenir Next LT Pro" w:hAnsi="Avenir Next LT Pro" w:cs="Arial"/>
        </w:rPr>
      </w:pPr>
      <w:r w:rsidRPr="00B97838">
        <w:rPr>
          <w:rFonts w:ascii="Avenir Next LT Pro" w:hAnsi="Avenir Next LT Pro" w:cs="Arial"/>
        </w:rPr>
        <w:t xml:space="preserve">Working for St Helena is a privilege. There’s not many companies you could work for that </w:t>
      </w:r>
      <w:r w:rsidR="00FE1B87" w:rsidRPr="00B97838">
        <w:rPr>
          <w:rFonts w:ascii="Avenir Next LT Pro" w:hAnsi="Avenir Next LT Pro" w:cs="Arial"/>
        </w:rPr>
        <w:t xml:space="preserve">really make a difference </w:t>
      </w:r>
      <w:r w:rsidR="00996F14" w:rsidRPr="00B97838">
        <w:rPr>
          <w:rFonts w:ascii="Avenir Next LT Pro" w:hAnsi="Avenir Next LT Pro" w:cs="Arial"/>
        </w:rPr>
        <w:t>to</w:t>
      </w:r>
      <w:r w:rsidR="00FE1B87" w:rsidRPr="00B97838">
        <w:rPr>
          <w:rFonts w:ascii="Avenir Next LT Pro" w:hAnsi="Avenir Next LT Pro" w:cs="Arial"/>
        </w:rPr>
        <w:t xml:space="preserve"> the local community</w:t>
      </w:r>
      <w:r w:rsidR="00996F14" w:rsidRPr="00B97838">
        <w:rPr>
          <w:rFonts w:ascii="Avenir Next LT Pro" w:hAnsi="Avenir Next LT Pro" w:cs="Arial"/>
        </w:rPr>
        <w:t xml:space="preserve"> as St Helena does</w:t>
      </w:r>
      <w:r w:rsidR="00FE1B87" w:rsidRPr="00B97838">
        <w:rPr>
          <w:rFonts w:ascii="Avenir Next LT Pro" w:hAnsi="Avenir Next LT Pro" w:cs="Arial"/>
        </w:rPr>
        <w:t xml:space="preserve">.  </w:t>
      </w:r>
    </w:p>
    <w:p w14:paraId="44E18476" w14:textId="3B47270D" w:rsidR="00996F14" w:rsidRPr="00B97838" w:rsidRDefault="00F8730B">
      <w:pPr>
        <w:rPr>
          <w:rFonts w:ascii="Avenir Next LT Pro" w:hAnsi="Avenir Next LT Pro" w:cs="Arial"/>
        </w:rPr>
      </w:pPr>
      <w:r w:rsidRPr="00F8730B">
        <w:rPr>
          <w:rFonts w:ascii="Avenir Next LT Pro" w:hAnsi="Avenir Next LT Pro" w:cs="Arial"/>
          <w:noProof/>
          <w:lang w:eastAsia="en-GB"/>
        </w:rPr>
        <w:drawing>
          <wp:anchor distT="0" distB="0" distL="114300" distR="114300" simplePos="0" relativeHeight="251724800" behindDoc="1" locked="0" layoutInCell="1" allowOverlap="1" wp14:anchorId="29F1B155" wp14:editId="6D8D08DD">
            <wp:simplePos x="0" y="0"/>
            <wp:positionH relativeFrom="column">
              <wp:posOffset>-329184</wp:posOffset>
            </wp:positionH>
            <wp:positionV relativeFrom="paragraph">
              <wp:posOffset>467360</wp:posOffset>
            </wp:positionV>
            <wp:extent cx="6472148" cy="4561193"/>
            <wp:effectExtent l="0" t="0" r="5080" b="0"/>
            <wp:wrapTight wrapText="bothSides">
              <wp:wrapPolygon edited="0">
                <wp:start x="0" y="0"/>
                <wp:lineTo x="0" y="21474"/>
                <wp:lineTo x="21553" y="21474"/>
                <wp:lineTo x="21553" y="0"/>
                <wp:lineTo x="0" y="0"/>
              </wp:wrapPolygon>
            </wp:wrapTight>
            <wp:docPr id="774984180"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84180" name="Picture 2" descr="Tex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72148" cy="4561193"/>
                    </a:xfrm>
                    <a:prstGeom prst="rect">
                      <a:avLst/>
                    </a:prstGeom>
                    <a:noFill/>
                    <a:ln>
                      <a:noFill/>
                    </a:ln>
                  </pic:spPr>
                </pic:pic>
              </a:graphicData>
            </a:graphic>
            <wp14:sizeRelH relativeFrom="page">
              <wp14:pctWidth>0</wp14:pctWidth>
            </wp14:sizeRelH>
            <wp14:sizeRelV relativeFrom="page">
              <wp14:pctHeight>0</wp14:pctHeight>
            </wp14:sizeRelV>
          </wp:anchor>
        </w:drawing>
      </w:r>
      <w:r w:rsidR="00996F14" w:rsidRPr="00B97838">
        <w:rPr>
          <w:rFonts w:ascii="Avenir Next LT Pro" w:hAnsi="Avenir Next LT Pro" w:cs="Arial"/>
        </w:rPr>
        <w:t>This isn’t just a belief held by those working here; it’s feedback we often receive from the patients and families we support:</w:t>
      </w:r>
    </w:p>
    <w:p w14:paraId="02CC1D8F" w14:textId="396037BD" w:rsidR="00996F14" w:rsidRPr="00B97838" w:rsidRDefault="00996F14">
      <w:pPr>
        <w:rPr>
          <w:rFonts w:ascii="Avenir Next LT Pro" w:hAnsi="Avenir Next LT Pro" w:cs="Arial"/>
        </w:rPr>
      </w:pPr>
    </w:p>
    <w:p w14:paraId="64E7700E" w14:textId="701AED15" w:rsidR="000B14C2" w:rsidRPr="009C3AFA" w:rsidRDefault="003138CC" w:rsidP="009C3AFA">
      <w:pPr>
        <w:rPr>
          <w:rFonts w:ascii="Avenir Next LT Pro" w:hAnsi="Avenir Next LT Pro" w:cs="Arial"/>
        </w:rPr>
      </w:pPr>
      <w:r w:rsidRPr="00B97838">
        <w:rPr>
          <w:rFonts w:ascii="Avenir Next LT Pro" w:hAnsi="Avenir Next LT Pro" w:cs="Arial"/>
        </w:rPr>
        <w:t xml:space="preserve">  </w:t>
      </w:r>
      <w:r w:rsidR="00B80EA2" w:rsidRPr="00B97838">
        <w:rPr>
          <w:rFonts w:ascii="Avenir Next LT Pro Demi" w:hAnsi="Avenir Next LT Pro Demi" w:cs="Arial"/>
          <w:bCs/>
          <w:color w:val="53565A"/>
          <w:sz w:val="32"/>
        </w:rPr>
        <w:t xml:space="preserve">Can you really make a </w:t>
      </w:r>
      <w:r w:rsidR="00EE1FA8" w:rsidRPr="00B97838">
        <w:rPr>
          <w:rFonts w:ascii="Avenir Next LT Pro Demi" w:hAnsi="Avenir Next LT Pro Demi" w:cs="Arial"/>
          <w:bCs/>
          <w:color w:val="53565A"/>
          <w:sz w:val="32"/>
        </w:rPr>
        <w:t>d</w:t>
      </w:r>
      <w:r w:rsidR="00B80EA2" w:rsidRPr="00B97838">
        <w:rPr>
          <w:rFonts w:ascii="Avenir Next LT Pro Demi" w:hAnsi="Avenir Next LT Pro Demi" w:cs="Arial"/>
          <w:bCs/>
          <w:color w:val="53565A"/>
          <w:sz w:val="32"/>
        </w:rPr>
        <w:t xml:space="preserve">ifference? </w:t>
      </w:r>
    </w:p>
    <w:p w14:paraId="73703967" w14:textId="1B45762E" w:rsidR="002728BE" w:rsidRPr="00B97838" w:rsidRDefault="002728BE" w:rsidP="00F8730B">
      <w:pPr>
        <w:spacing w:after="120"/>
        <w:rPr>
          <w:rFonts w:ascii="Avenir Next LT Pro" w:hAnsi="Avenir Next LT Pro" w:cs="Arial"/>
          <w:b/>
          <w:bCs/>
          <w:color w:val="FF0000"/>
          <w:u w:val="single"/>
        </w:rPr>
      </w:pPr>
    </w:p>
    <w:p w14:paraId="510D9775" w14:textId="3A8166B5" w:rsidR="000B14C2" w:rsidRPr="00B97838" w:rsidRDefault="004463E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Last year, we helped 4,171 patients and families facing incurable illness and be</w:t>
      </w:r>
      <w:r w:rsidR="00B96D35" w:rsidRPr="00B97838">
        <w:rPr>
          <w:rFonts w:ascii="Avenir Next LT Pro" w:hAnsi="Avenir Next LT Pro" w:cs="Arial"/>
        </w:rPr>
        <w:t>reavement.  More than we have ever supported before!</w:t>
      </w:r>
    </w:p>
    <w:p w14:paraId="17461F00" w14:textId="52D3877F" w:rsidR="00F4174F" w:rsidRPr="00B97838" w:rsidRDefault="00F4174F" w:rsidP="00F8730B">
      <w:pPr>
        <w:spacing w:after="120"/>
        <w:rPr>
          <w:rFonts w:ascii="Avenir Next LT Pro" w:hAnsi="Avenir Next LT Pro" w:cs="Arial"/>
          <w:b/>
          <w:bCs/>
          <w:color w:val="FF0000"/>
          <w:u w:val="single"/>
        </w:rPr>
      </w:pPr>
    </w:p>
    <w:p w14:paraId="4BA57859" w14:textId="06289C18" w:rsidR="000B14C2" w:rsidRPr="00B97838" w:rsidRDefault="006404D8"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47</w:t>
      </w:r>
      <w:r w:rsidR="00F4174F" w:rsidRPr="00B97838">
        <w:rPr>
          <w:rFonts w:ascii="Avenir Next LT Pro" w:hAnsi="Avenir Next LT Pro" w:cs="Arial"/>
        </w:rPr>
        <w:t>,421 calls were made to our SinglePoint</w:t>
      </w:r>
      <w:r w:rsidR="00996F14" w:rsidRPr="00B97838">
        <w:rPr>
          <w:rFonts w:ascii="Avenir Next LT Pro" w:hAnsi="Avenir Next LT Pro" w:cs="Arial"/>
        </w:rPr>
        <w:t xml:space="preserve"> 24/7 phone</w:t>
      </w:r>
      <w:r w:rsidR="00F4174F" w:rsidRPr="00B97838">
        <w:rPr>
          <w:rFonts w:ascii="Avenir Next LT Pro" w:hAnsi="Avenir Next LT Pro" w:cs="Arial"/>
        </w:rPr>
        <w:t>line.</w:t>
      </w:r>
    </w:p>
    <w:p w14:paraId="59E0028F" w14:textId="1801E33D" w:rsidR="00F4174F" w:rsidRPr="00B97838" w:rsidRDefault="00F4174F" w:rsidP="00F8730B">
      <w:pPr>
        <w:spacing w:after="120"/>
        <w:rPr>
          <w:rFonts w:ascii="Avenir Next LT Pro" w:hAnsi="Avenir Next LT Pro" w:cs="Arial"/>
        </w:rPr>
      </w:pPr>
    </w:p>
    <w:p w14:paraId="6631AB77" w14:textId="6FB36B9F" w:rsidR="000B14C2" w:rsidRPr="00B97838" w:rsidRDefault="00A461A6"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£585,058 was raised from local individuals, groups, schools and businesses in the community.</w:t>
      </w:r>
    </w:p>
    <w:p w14:paraId="01842DAC" w14:textId="1B77554F" w:rsidR="000B14C2" w:rsidRPr="00B97838" w:rsidRDefault="000B14C2" w:rsidP="00F8730B">
      <w:pPr>
        <w:spacing w:after="120"/>
        <w:rPr>
          <w:rFonts w:ascii="Avenir Next LT Pro" w:hAnsi="Avenir Next LT Pro" w:cs="Arial"/>
          <w:b/>
          <w:bCs/>
          <w:color w:val="FF0000"/>
          <w:u w:val="single"/>
        </w:rPr>
      </w:pPr>
    </w:p>
    <w:p w14:paraId="748C51CA" w14:textId="0EBE3A34" w:rsidR="00482535" w:rsidRPr="00B97838" w:rsidRDefault="00482535" w:rsidP="00F8730B">
      <w:pPr>
        <w:pStyle w:val="ListParagraph"/>
        <w:numPr>
          <w:ilvl w:val="0"/>
          <w:numId w:val="3"/>
        </w:numPr>
        <w:spacing w:after="120"/>
        <w:contextualSpacing w:val="0"/>
        <w:rPr>
          <w:rFonts w:ascii="Avenir Next LT Pro" w:hAnsi="Avenir Next LT Pro" w:cs="Arial"/>
        </w:rPr>
      </w:pPr>
      <w:r w:rsidRPr="00B97838">
        <w:rPr>
          <w:rFonts w:ascii="Avenir Next LT Pro" w:hAnsi="Avenir Next LT Pro" w:cs="Arial"/>
        </w:rPr>
        <w:t>None of this can be achi</w:t>
      </w:r>
      <w:r w:rsidR="00996F14" w:rsidRPr="00B97838">
        <w:rPr>
          <w:rFonts w:ascii="Avenir Next LT Pro" w:hAnsi="Avenir Next LT Pro" w:cs="Arial"/>
        </w:rPr>
        <w:t xml:space="preserve">eved without our amazing team. </w:t>
      </w:r>
      <w:r w:rsidRPr="00B97838">
        <w:rPr>
          <w:rFonts w:ascii="Avenir Next LT Pro" w:hAnsi="Avenir Next LT Pro" w:cs="Arial"/>
        </w:rPr>
        <w:t>Everyone plays a part!</w:t>
      </w:r>
    </w:p>
    <w:p w14:paraId="2ED219CF" w14:textId="7D61FAD5" w:rsidR="000B14C2" w:rsidRPr="00B97838" w:rsidRDefault="000B14C2">
      <w:pPr>
        <w:rPr>
          <w:rFonts w:ascii="Avenir Next LT Pro" w:hAnsi="Avenir Next LT Pro" w:cs="Arial"/>
          <w:b/>
          <w:bCs/>
          <w:color w:val="FF0000"/>
          <w:u w:val="single"/>
        </w:rPr>
      </w:pPr>
    </w:p>
    <w:p w14:paraId="5B615694" w14:textId="5C5BCBF4" w:rsidR="00996F14" w:rsidRPr="00B97838" w:rsidRDefault="00996F14">
      <w:pPr>
        <w:rPr>
          <w:rFonts w:ascii="Avenir Next LT Pro Demi" w:hAnsi="Avenir Next LT Pro Demi" w:cs="Arial"/>
          <w:color w:val="53565A"/>
          <w:sz w:val="32"/>
          <w:u w:val="single"/>
        </w:rPr>
      </w:pPr>
      <w:r w:rsidRPr="00B97838">
        <w:rPr>
          <w:rFonts w:ascii="Avenir Next LT Pro Demi" w:hAnsi="Avenir Next LT Pro Demi" w:cs="Arial"/>
          <w:color w:val="53565A"/>
          <w:sz w:val="32"/>
          <w:u w:val="single"/>
        </w:rPr>
        <w:t>The benefits</w:t>
      </w:r>
    </w:p>
    <w:p w14:paraId="353B59B4" w14:textId="7C13E214" w:rsidR="000B14C2" w:rsidRPr="00B97838" w:rsidRDefault="00233BE7">
      <w:pPr>
        <w:rPr>
          <w:rFonts w:ascii="Avenir Next LT Pro" w:hAnsi="Avenir Next LT Pro" w:cs="Arial"/>
        </w:rPr>
      </w:pPr>
      <w:r w:rsidRPr="00B97838">
        <w:rPr>
          <w:rFonts w:ascii="Avenir Next LT Pro" w:hAnsi="Avenir Next LT Pro" w:cs="Arial"/>
        </w:rPr>
        <w:t>Not only is working</w:t>
      </w:r>
      <w:r w:rsidR="00996F14" w:rsidRPr="00B97838">
        <w:rPr>
          <w:rFonts w:ascii="Avenir Next LT Pro" w:hAnsi="Avenir Next LT Pro" w:cs="Arial"/>
        </w:rPr>
        <w:t xml:space="preserve"> at St Helena rewarding, there are</w:t>
      </w:r>
      <w:r w:rsidRPr="00B97838">
        <w:rPr>
          <w:rFonts w:ascii="Avenir Next LT Pro" w:hAnsi="Avenir Next LT Pro" w:cs="Arial"/>
        </w:rPr>
        <w:t xml:space="preserve"> </w:t>
      </w:r>
      <w:r w:rsidR="00BA65D2" w:rsidRPr="00B97838">
        <w:rPr>
          <w:rFonts w:ascii="Avenir Next LT Pro" w:hAnsi="Avenir Next LT Pro" w:cs="Arial"/>
        </w:rPr>
        <w:t>a huge amount of benefits too!</w:t>
      </w:r>
    </w:p>
    <w:p w14:paraId="43EB15E6" w14:textId="2348AF4D" w:rsidR="00456B3A" w:rsidRPr="00B97838" w:rsidRDefault="00F8730B">
      <w:pPr>
        <w:rPr>
          <w:rFonts w:ascii="Avenir Next LT Pro Demi" w:hAnsi="Avenir Next LT Pro Demi" w:cs="Arial"/>
          <w:bCs/>
          <w:color w:val="53565A"/>
          <w:sz w:val="32"/>
          <w:u w:val="single"/>
        </w:rPr>
      </w:pPr>
      <w:r>
        <w:rPr>
          <w:rFonts w:ascii="Avenir Next LT Pro Demi" w:hAnsi="Avenir Next LT Pro Demi" w:cs="Arial"/>
          <w:bCs/>
          <w:color w:val="53565A"/>
          <w:sz w:val="32"/>
          <w:u w:val="single"/>
        </w:rPr>
        <w:t>N</w:t>
      </w:r>
      <w:r w:rsidR="00996F14" w:rsidRPr="00B97838">
        <w:rPr>
          <w:rFonts w:ascii="Avenir Next LT Pro Demi" w:hAnsi="Avenir Next LT Pro Demi" w:cs="Arial"/>
          <w:bCs/>
          <w:color w:val="53565A"/>
          <w:sz w:val="32"/>
          <w:u w:val="single"/>
        </w:rPr>
        <w:t>ext steps</w:t>
      </w:r>
    </w:p>
    <w:p w14:paraId="65F44E2B" w14:textId="1E5E3058" w:rsidR="000B14C2" w:rsidRPr="00B97838" w:rsidRDefault="00996F14">
      <w:pPr>
        <w:rPr>
          <w:rFonts w:ascii="Avenir Next LT Pro" w:hAnsi="Avenir Next LT Pro" w:cs="Arial"/>
        </w:rPr>
      </w:pPr>
      <w:r w:rsidRPr="00B97838">
        <w:rPr>
          <w:rFonts w:ascii="Avenir Next LT Pro" w:hAnsi="Avenir Next LT Pro" w:cs="Arial"/>
        </w:rPr>
        <w:t>W</w:t>
      </w:r>
      <w:r w:rsidR="00487ED9" w:rsidRPr="00B97838">
        <w:rPr>
          <w:rFonts w:ascii="Avenir Next LT Pro" w:hAnsi="Avenir Next LT Pro" w:cs="Arial"/>
        </w:rPr>
        <w:t>e hope we’ve given you a bit o</w:t>
      </w:r>
      <w:r w:rsidR="00687040" w:rsidRPr="00B97838">
        <w:rPr>
          <w:rFonts w:ascii="Avenir Next LT Pro" w:hAnsi="Avenir Next LT Pro" w:cs="Arial"/>
        </w:rPr>
        <w:t>f an idea of what an amazing place St Helena is to work</w:t>
      </w:r>
      <w:r w:rsidR="00192B22" w:rsidRPr="00B97838">
        <w:rPr>
          <w:rFonts w:ascii="Avenir Next LT Pro" w:hAnsi="Avenir Next LT Pro" w:cs="Arial"/>
        </w:rPr>
        <w:t xml:space="preserve"> and you’re keen to find out more!</w:t>
      </w:r>
    </w:p>
    <w:p w14:paraId="62E873ED" w14:textId="35CF4694" w:rsidR="00192B22" w:rsidRPr="00B97838" w:rsidRDefault="00996F14">
      <w:pPr>
        <w:rPr>
          <w:rFonts w:ascii="Avenir Next LT Pro" w:hAnsi="Avenir Next LT Pro" w:cs="Arial"/>
        </w:rPr>
      </w:pPr>
      <w:r w:rsidRPr="00B97838">
        <w:rPr>
          <w:rFonts w:ascii="Avenir Next LT Pro" w:hAnsi="Avenir Next LT Pro" w:cs="Arial"/>
        </w:rPr>
        <w:t>Here are the next steps:</w:t>
      </w:r>
    </w:p>
    <w:p w14:paraId="65E0320F" w14:textId="74F2A57F" w:rsidR="00633F6A" w:rsidRPr="00B97838" w:rsidRDefault="004850F4" w:rsidP="00633F6A">
      <w:pPr>
        <w:pStyle w:val="ListParagraph"/>
        <w:numPr>
          <w:ilvl w:val="0"/>
          <w:numId w:val="1"/>
        </w:numPr>
        <w:rPr>
          <w:rFonts w:ascii="Avenir Next LT Pro" w:hAnsi="Avenir Next LT Pro" w:cs="Arial"/>
        </w:rPr>
      </w:pPr>
      <w:r w:rsidRPr="00B97838">
        <w:rPr>
          <w:rFonts w:ascii="Avenir Next LT Pro" w:hAnsi="Avenir Next LT Pro" w:cs="Arial"/>
        </w:rPr>
        <w:t xml:space="preserve">To find out more about St Helena, </w:t>
      </w:r>
      <w:r w:rsidR="00FF6BCC" w:rsidRPr="00B97838">
        <w:rPr>
          <w:rFonts w:ascii="Avenir Next LT Pro" w:hAnsi="Avenir Next LT Pro" w:cs="Arial"/>
        </w:rPr>
        <w:t xml:space="preserve">please </w:t>
      </w:r>
      <w:r w:rsidRPr="00B97838">
        <w:rPr>
          <w:rFonts w:ascii="Avenir Next LT Pro" w:hAnsi="Avenir Next LT Pro" w:cs="Arial"/>
        </w:rPr>
        <w:t>visit our website</w:t>
      </w:r>
      <w:r w:rsidR="00FF6BCC" w:rsidRPr="00B97838">
        <w:rPr>
          <w:rFonts w:ascii="Avenir Next LT Pro" w:hAnsi="Avenir Next LT Pro" w:cs="Arial"/>
        </w:rPr>
        <w:t xml:space="preserve"> </w:t>
      </w:r>
      <w:hyperlink r:id="rId30" w:history="1">
        <w:r w:rsidR="00FF6BCC" w:rsidRPr="00B97838">
          <w:rPr>
            <w:rStyle w:val="Hyperlink"/>
            <w:rFonts w:ascii="Avenir Next LT Pro" w:hAnsi="Avenir Next LT Pro" w:cs="Arial"/>
            <w:color w:val="FF8200"/>
          </w:rPr>
          <w:t>www.sthelena.org.uk</w:t>
        </w:r>
      </w:hyperlink>
      <w:r w:rsidR="00FF6BCC" w:rsidRPr="00B97838">
        <w:rPr>
          <w:rFonts w:ascii="Avenir Next LT Pro" w:hAnsi="Avenir Next LT Pro" w:cs="Arial"/>
          <w:color w:val="FF8200"/>
        </w:rPr>
        <w:t xml:space="preserve"> </w:t>
      </w:r>
    </w:p>
    <w:p w14:paraId="47B615ED" w14:textId="77777777" w:rsidR="004850F4" w:rsidRPr="00B97838" w:rsidRDefault="004850F4" w:rsidP="004850F4">
      <w:pPr>
        <w:pStyle w:val="ListParagraph"/>
        <w:rPr>
          <w:rFonts w:ascii="Avenir Next LT Pro" w:hAnsi="Avenir Next LT Pro" w:cs="Arial"/>
        </w:rPr>
      </w:pPr>
    </w:p>
    <w:p w14:paraId="5305D59D" w14:textId="4262146B" w:rsidR="00907A7F" w:rsidRPr="00B97838" w:rsidRDefault="00907A7F" w:rsidP="00907A7F">
      <w:pPr>
        <w:pStyle w:val="ListParagraph"/>
        <w:numPr>
          <w:ilvl w:val="0"/>
          <w:numId w:val="1"/>
        </w:numPr>
        <w:rPr>
          <w:rFonts w:ascii="Avenir Next LT Pro" w:hAnsi="Avenir Next LT Pro" w:cs="Arial"/>
        </w:rPr>
      </w:pPr>
      <w:r w:rsidRPr="00B97838">
        <w:rPr>
          <w:rFonts w:ascii="Avenir Next LT Pro" w:hAnsi="Avenir Next LT Pro" w:cs="Arial"/>
        </w:rPr>
        <w:t>Apply for the position!</w:t>
      </w:r>
    </w:p>
    <w:p w14:paraId="3D808525" w14:textId="77777777" w:rsidR="00907A7F" w:rsidRPr="00B97838" w:rsidRDefault="00907A7F" w:rsidP="00907A7F">
      <w:pPr>
        <w:pStyle w:val="ListParagraph"/>
        <w:rPr>
          <w:rFonts w:ascii="Avenir Next LT Pro" w:hAnsi="Avenir Next LT Pro" w:cs="Arial"/>
        </w:rPr>
      </w:pPr>
    </w:p>
    <w:p w14:paraId="18BE1E38" w14:textId="02A72CDA" w:rsidR="00907A7F" w:rsidRPr="00B97838" w:rsidRDefault="00A627DB" w:rsidP="00907A7F">
      <w:pPr>
        <w:pStyle w:val="ListParagraph"/>
        <w:numPr>
          <w:ilvl w:val="0"/>
          <w:numId w:val="1"/>
        </w:numPr>
        <w:rPr>
          <w:rFonts w:ascii="Avenir Next LT Pro" w:hAnsi="Avenir Next LT Pro" w:cs="Arial"/>
        </w:rPr>
      </w:pPr>
      <w:r w:rsidRPr="00B97838">
        <w:rPr>
          <w:rFonts w:ascii="Avenir Next LT Pro" w:hAnsi="Avenir Next LT Pro" w:cs="Arial"/>
        </w:rPr>
        <w:t xml:space="preserve">Please </w:t>
      </w:r>
      <w:r w:rsidR="00FF6BCC" w:rsidRPr="00B97838">
        <w:rPr>
          <w:rFonts w:ascii="Avenir Next LT Pro" w:hAnsi="Avenir Next LT Pro" w:cs="Arial"/>
        </w:rPr>
        <w:t>contact us on the details below</w:t>
      </w:r>
      <w:r w:rsidRPr="00B97838">
        <w:rPr>
          <w:rFonts w:ascii="Avenir Next LT Pro" w:hAnsi="Avenir Next LT Pro" w:cs="Arial"/>
        </w:rPr>
        <w:t xml:space="preserve"> if you have any questions before or after you apply, we’ll be </w:t>
      </w:r>
      <w:r w:rsidR="004850F4" w:rsidRPr="00B97838">
        <w:rPr>
          <w:rFonts w:ascii="Avenir Next LT Pro" w:hAnsi="Avenir Next LT Pro" w:cs="Arial"/>
        </w:rPr>
        <w:t>happy to talk through!</w:t>
      </w:r>
    </w:p>
    <w:p w14:paraId="3D101DB8" w14:textId="77777777" w:rsidR="004850F4" w:rsidRPr="00B97838" w:rsidRDefault="004850F4" w:rsidP="004850F4">
      <w:pPr>
        <w:pStyle w:val="ListParagraph"/>
        <w:rPr>
          <w:rFonts w:ascii="Avenir Next LT Pro" w:hAnsi="Avenir Next LT Pro" w:cs="Arial"/>
        </w:rPr>
      </w:pPr>
    </w:p>
    <w:p w14:paraId="2518A21E" w14:textId="17D90CD1" w:rsidR="004850F4" w:rsidRPr="00B97838" w:rsidRDefault="00FF6BCC" w:rsidP="00907A7F">
      <w:pPr>
        <w:pStyle w:val="ListParagraph"/>
        <w:numPr>
          <w:ilvl w:val="0"/>
          <w:numId w:val="1"/>
        </w:numPr>
        <w:rPr>
          <w:rFonts w:ascii="Avenir Next LT Pro" w:hAnsi="Avenir Next LT Pro" w:cs="Arial"/>
        </w:rPr>
      </w:pPr>
      <w:r w:rsidRPr="00B97838">
        <w:rPr>
          <w:rFonts w:ascii="Avenir Next LT Pro" w:hAnsi="Avenir Next LT Pro" w:cs="Arial"/>
        </w:rPr>
        <w:t>Follow us on social media</w:t>
      </w:r>
      <w:r w:rsidR="004850F4" w:rsidRPr="00B97838">
        <w:rPr>
          <w:rFonts w:ascii="Avenir Next LT Pro" w:hAnsi="Avenir Next LT Pro" w:cs="Arial"/>
        </w:rPr>
        <w:t xml:space="preserve"> </w:t>
      </w:r>
      <w:r w:rsidRPr="00B97838">
        <w:rPr>
          <w:rFonts w:ascii="Avenir Next LT Pro" w:hAnsi="Avenir Next LT Pro" w:cs="Arial"/>
        </w:rPr>
        <w:t>@</w:t>
      </w:r>
      <w:r w:rsidR="004850F4" w:rsidRPr="00B97838">
        <w:rPr>
          <w:rFonts w:ascii="Avenir Next LT Pro" w:hAnsi="Avenir Next LT Pro" w:cs="Arial"/>
        </w:rPr>
        <w:t>StHelenaHospice to keep in the loop!</w:t>
      </w:r>
    </w:p>
    <w:p w14:paraId="54E3766D" w14:textId="77777777" w:rsidR="00917A47" w:rsidRPr="00B97838" w:rsidRDefault="00917A47" w:rsidP="00FF6BCC">
      <w:pPr>
        <w:rPr>
          <w:rFonts w:ascii="Avenir Next LT Pro" w:hAnsi="Avenir Next LT Pro" w:cs="Arial"/>
        </w:rPr>
      </w:pPr>
    </w:p>
    <w:p w14:paraId="6315D41C" w14:textId="492CC08B" w:rsidR="00633F6A" w:rsidRPr="00B97838" w:rsidRDefault="00633F6A" w:rsidP="00FF6BCC">
      <w:pPr>
        <w:rPr>
          <w:rFonts w:ascii="Avenir Next LT Pro" w:hAnsi="Avenir Next LT Pro" w:cs="Arial"/>
        </w:rPr>
      </w:pPr>
      <w:r w:rsidRPr="00B97838">
        <w:rPr>
          <w:rFonts w:ascii="Avenir Next LT Pro" w:hAnsi="Avenir Next LT Pro" w:cs="Arial"/>
        </w:rPr>
        <w:t>We look forward to meeting you!</w:t>
      </w:r>
    </w:p>
    <w:p w14:paraId="7B9DB00D" w14:textId="77777777" w:rsidR="00B80EA2" w:rsidRPr="00B97838" w:rsidRDefault="00B80EA2">
      <w:pPr>
        <w:rPr>
          <w:rFonts w:ascii="Avenir Next LT Pro" w:hAnsi="Avenir Next LT Pro" w:cs="Arial"/>
          <w:b/>
          <w:bCs/>
          <w:color w:val="FF0000"/>
          <w:u w:val="single"/>
        </w:rPr>
      </w:pPr>
    </w:p>
    <w:p w14:paraId="705B5BF8" w14:textId="799FEA06" w:rsidR="000B14C2" w:rsidRPr="009C3AFA" w:rsidRDefault="00FF6BCC">
      <w:pPr>
        <w:rPr>
          <w:rFonts w:ascii="Avenir Next LT Pro" w:hAnsi="Avenir Next LT Pro" w:cs="Arial"/>
          <w:b/>
          <w:bCs/>
          <w:lang w:val="fr-FR"/>
        </w:rPr>
      </w:pPr>
      <w:r w:rsidRPr="009C3AFA">
        <w:rPr>
          <w:rFonts w:ascii="Avenir Next LT Pro" w:hAnsi="Avenir Next LT Pro" w:cs="Arial"/>
          <w:b/>
          <w:bCs/>
          <w:lang w:val="fr-FR"/>
        </w:rPr>
        <w:t>Contact us:</w:t>
      </w:r>
    </w:p>
    <w:p w14:paraId="51EE1C94" w14:textId="7ED6DEEC" w:rsidR="000B14C2" w:rsidRPr="009C3AFA" w:rsidRDefault="006931AC">
      <w:pPr>
        <w:rPr>
          <w:rFonts w:ascii="Avenir Next LT Pro" w:hAnsi="Avenir Next LT Pro" w:cs="Arial"/>
          <w:b/>
          <w:bCs/>
          <w:color w:val="FF294F"/>
          <w:u w:val="single"/>
          <w:lang w:val="fr-FR"/>
        </w:rPr>
      </w:pPr>
      <w:r>
        <w:rPr>
          <w:rFonts w:ascii="Avenir Next LT Pro" w:hAnsi="Avenir Next LT Pro" w:cs="Arial"/>
          <w:bCs/>
          <w:color w:val="FF294F"/>
          <w:lang w:val="fr-FR"/>
        </w:rPr>
        <w:t>recruitment</w:t>
      </w:r>
      <w:r w:rsidR="00583457" w:rsidRPr="009C3AFA">
        <w:rPr>
          <w:rFonts w:ascii="Avenir Next LT Pro" w:hAnsi="Avenir Next LT Pro" w:cs="Arial"/>
          <w:bCs/>
          <w:color w:val="FF294F"/>
          <w:lang w:val="fr-FR"/>
        </w:rPr>
        <w:t>@sthelena.org.uk</w:t>
      </w:r>
    </w:p>
    <w:p w14:paraId="1D334BC8" w14:textId="4FAF7D0F" w:rsidR="00765B10" w:rsidRPr="009C3AFA" w:rsidRDefault="00765B10">
      <w:pPr>
        <w:rPr>
          <w:rFonts w:ascii="Avenir Next LT Pro" w:hAnsi="Avenir Next LT Pro" w:cs="Arial"/>
          <w:b/>
          <w:bCs/>
          <w:color w:val="FF0000"/>
          <w:u w:val="single"/>
          <w:lang w:val="fr-FR"/>
        </w:rPr>
      </w:pPr>
    </w:p>
    <w:p w14:paraId="1A5D989F" w14:textId="13B4BC05" w:rsidR="00293FEF" w:rsidRPr="009C3AFA" w:rsidRDefault="00293FEF">
      <w:pPr>
        <w:rPr>
          <w:rFonts w:ascii="Avenir Next LT Pro" w:hAnsi="Avenir Next LT Pro" w:cs="Arial"/>
          <w:b/>
          <w:bCs/>
          <w:color w:val="FF0000"/>
          <w:u w:val="single"/>
          <w:lang w:val="fr-FR"/>
        </w:rPr>
      </w:pPr>
    </w:p>
    <w:p w14:paraId="5419F7C6" w14:textId="073FBB3E" w:rsidR="00293FEF" w:rsidRPr="00A46FB9" w:rsidRDefault="00293FEF" w:rsidP="009C3AFA">
      <w:pPr>
        <w:rPr>
          <w:rFonts w:ascii="Avenir Next LT Pro" w:hAnsi="Avenir Next LT Pro" w:cs="Arial"/>
          <w:b/>
          <w:bCs/>
          <w:color w:val="FF0000"/>
          <w:u w:val="single"/>
        </w:rPr>
      </w:pPr>
      <w:r w:rsidRPr="00B97838">
        <w:rPr>
          <w:rFonts w:ascii="Avenir Next LT Pro" w:hAnsi="Avenir Next LT Pro" w:cs="Arial"/>
          <w:b/>
          <w:bCs/>
          <w:noProof/>
          <w:color w:val="FF0000"/>
          <w:u w:val="single"/>
          <w:lang w:eastAsia="en-GB"/>
        </w:rPr>
        <mc:AlternateContent>
          <mc:Choice Requires="wps">
            <w:drawing>
              <wp:anchor distT="0" distB="0" distL="114300" distR="114300" simplePos="0" relativeHeight="251718656" behindDoc="0" locked="0" layoutInCell="1" allowOverlap="1" wp14:anchorId="2DAA6C72" wp14:editId="78AC6534">
                <wp:simplePos x="0" y="0"/>
                <wp:positionH relativeFrom="column">
                  <wp:posOffset>-510540</wp:posOffset>
                </wp:positionH>
                <wp:positionV relativeFrom="paragraph">
                  <wp:posOffset>264160</wp:posOffset>
                </wp:positionV>
                <wp:extent cx="68427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6842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4D2B22" id="Straight Connector 1"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40.2pt,20.8pt" to="498.6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" strokecolor="black [3200]" strokeweight=".5pt">
                <v:stroke joinstyle="miter"/>
              </v:line>
            </w:pict>
          </mc:Fallback>
        </mc:AlternateContent>
      </w:r>
      <w:r w:rsidRPr="00B97838">
        <w:rPr>
          <w:rStyle w:val="A12"/>
          <w:rFonts w:ascii="Avenir Next LT Pro" w:hAnsi="Avenir Next LT Pro" w:cs="Arial"/>
          <w:sz w:val="16"/>
        </w:rPr>
        <w:t xml:space="preserve">Registered Charity Number 280919. Registered Office: Myland Hall, </w:t>
      </w:r>
      <w:proofErr w:type="spellStart"/>
      <w:r w:rsidRPr="00B97838">
        <w:rPr>
          <w:rStyle w:val="A12"/>
          <w:rFonts w:ascii="Avenir Next LT Pro" w:hAnsi="Avenir Next LT Pro" w:cs="Arial"/>
          <w:sz w:val="16"/>
        </w:rPr>
        <w:t>Barncroft</w:t>
      </w:r>
      <w:proofErr w:type="spellEnd"/>
      <w:r w:rsidRPr="00B97838">
        <w:rPr>
          <w:rStyle w:val="A12"/>
          <w:rFonts w:ascii="Avenir Next LT Pro" w:hAnsi="Avenir Next LT Pro" w:cs="Arial"/>
          <w:sz w:val="16"/>
        </w:rPr>
        <w:t xml:space="preserve"> Close, Highwoods, Colchester, CO4 9JU</w:t>
      </w:r>
    </w:p>
    <w:sectPr w:rsidR="00293FEF" w:rsidRPr="00A46FB9" w:rsidSect="003C6D15">
      <w:pgSz w:w="11906" w:h="16838"/>
      <w:pgMar w:top="1440" w:right="1440" w:bottom="68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FAABC" w14:textId="77777777" w:rsidR="00E81AB0" w:rsidRDefault="00E81AB0" w:rsidP="006D3E43">
      <w:pPr>
        <w:spacing w:after="0" w:line="240" w:lineRule="auto"/>
      </w:pPr>
      <w:r>
        <w:separator/>
      </w:r>
    </w:p>
  </w:endnote>
  <w:endnote w:type="continuationSeparator" w:id="0">
    <w:p w14:paraId="05BBB23D" w14:textId="77777777" w:rsidR="00E81AB0" w:rsidRDefault="00E81AB0" w:rsidP="006D3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charset w:val="00"/>
    <w:family w:val="auto"/>
    <w:pitch w:val="variable"/>
    <w:sig w:usb0="2000020F" w:usb1="00000003" w:usb2="00000000" w:usb3="00000000" w:csb0="00000197" w:csb1="00000000"/>
  </w:font>
  <w:font w:name="Arial MT">
    <w:altName w:val="Arial"/>
    <w:charset w:val="01"/>
    <w:family w:val="swiss"/>
    <w:pitch w:val="variable"/>
  </w:font>
  <w:font w:name="Avenir Next LT Pro">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FA1E7" w14:textId="77777777" w:rsidR="00E81AB0" w:rsidRDefault="00E81AB0" w:rsidP="006D3E43">
      <w:pPr>
        <w:spacing w:after="0" w:line="240" w:lineRule="auto"/>
      </w:pPr>
      <w:r>
        <w:separator/>
      </w:r>
    </w:p>
  </w:footnote>
  <w:footnote w:type="continuationSeparator" w:id="0">
    <w:p w14:paraId="148E96D3" w14:textId="77777777" w:rsidR="00E81AB0" w:rsidRDefault="00E81AB0" w:rsidP="006D3E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030AA"/>
    <w:multiLevelType w:val="hybridMultilevel"/>
    <w:tmpl w:val="4900FE82"/>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DCD75A5"/>
    <w:multiLevelType w:val="hybridMultilevel"/>
    <w:tmpl w:val="09D81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DA30EF"/>
    <w:multiLevelType w:val="hybridMultilevel"/>
    <w:tmpl w:val="BDC26684"/>
    <w:lvl w:ilvl="0" w:tplc="7414B2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191149"/>
    <w:multiLevelType w:val="hybridMultilevel"/>
    <w:tmpl w:val="9AE27FB6"/>
    <w:lvl w:ilvl="0" w:tplc="888AB24E">
      <w:start w:val="1"/>
      <w:numFmt w:val="bullet"/>
      <w:lvlText w:val=""/>
      <w:lvlJc w:val="left"/>
      <w:pPr>
        <w:ind w:left="720" w:hanging="360"/>
      </w:pPr>
      <w:rPr>
        <w:rFonts w:ascii="Symbol" w:hAnsi="Symbol" w:hint="default"/>
        <w:color w:val="FF29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B80BED"/>
    <w:multiLevelType w:val="hybridMultilevel"/>
    <w:tmpl w:val="4454B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7185979">
    <w:abstractNumId w:val="2"/>
  </w:num>
  <w:num w:numId="2" w16cid:durableId="1381053810">
    <w:abstractNumId w:val="0"/>
  </w:num>
  <w:num w:numId="3" w16cid:durableId="1084960304">
    <w:abstractNumId w:val="3"/>
  </w:num>
  <w:num w:numId="4" w16cid:durableId="2030449791">
    <w:abstractNumId w:val="1"/>
  </w:num>
  <w:num w:numId="5" w16cid:durableId="7892079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F1B"/>
    <w:rsid w:val="000B14C2"/>
    <w:rsid w:val="000E3941"/>
    <w:rsid w:val="00127AE6"/>
    <w:rsid w:val="001449BF"/>
    <w:rsid w:val="001547E4"/>
    <w:rsid w:val="00192B22"/>
    <w:rsid w:val="001B3580"/>
    <w:rsid w:val="00223FF0"/>
    <w:rsid w:val="00233BE7"/>
    <w:rsid w:val="00250421"/>
    <w:rsid w:val="0025426A"/>
    <w:rsid w:val="002728BE"/>
    <w:rsid w:val="00273F34"/>
    <w:rsid w:val="00293FEF"/>
    <w:rsid w:val="002D06D1"/>
    <w:rsid w:val="003138CC"/>
    <w:rsid w:val="00314437"/>
    <w:rsid w:val="00315679"/>
    <w:rsid w:val="00332631"/>
    <w:rsid w:val="003B6E9F"/>
    <w:rsid w:val="003C6D15"/>
    <w:rsid w:val="004463E6"/>
    <w:rsid w:val="00455FD8"/>
    <w:rsid w:val="00456B3A"/>
    <w:rsid w:val="00482535"/>
    <w:rsid w:val="004850F4"/>
    <w:rsid w:val="00487ED9"/>
    <w:rsid w:val="004F35C7"/>
    <w:rsid w:val="005025E5"/>
    <w:rsid w:val="00554216"/>
    <w:rsid w:val="0055736D"/>
    <w:rsid w:val="005620B9"/>
    <w:rsid w:val="00583457"/>
    <w:rsid w:val="00595AAC"/>
    <w:rsid w:val="005B710C"/>
    <w:rsid w:val="00620F9D"/>
    <w:rsid w:val="00633F6A"/>
    <w:rsid w:val="006404D8"/>
    <w:rsid w:val="00660977"/>
    <w:rsid w:val="0066406E"/>
    <w:rsid w:val="00687040"/>
    <w:rsid w:val="006931AC"/>
    <w:rsid w:val="006A5953"/>
    <w:rsid w:val="006D3E43"/>
    <w:rsid w:val="007043AE"/>
    <w:rsid w:val="0071540B"/>
    <w:rsid w:val="00737F76"/>
    <w:rsid w:val="00744A8F"/>
    <w:rsid w:val="00760675"/>
    <w:rsid w:val="0076494F"/>
    <w:rsid w:val="00765B10"/>
    <w:rsid w:val="007923B3"/>
    <w:rsid w:val="007D4DC5"/>
    <w:rsid w:val="007F70F2"/>
    <w:rsid w:val="00805FD4"/>
    <w:rsid w:val="0085209E"/>
    <w:rsid w:val="008F7F1B"/>
    <w:rsid w:val="00907A7F"/>
    <w:rsid w:val="00917A47"/>
    <w:rsid w:val="009432B5"/>
    <w:rsid w:val="0096435D"/>
    <w:rsid w:val="009769A6"/>
    <w:rsid w:val="00977EB9"/>
    <w:rsid w:val="009902C5"/>
    <w:rsid w:val="00992BBD"/>
    <w:rsid w:val="009934AB"/>
    <w:rsid w:val="00996F14"/>
    <w:rsid w:val="009C1F91"/>
    <w:rsid w:val="009C3AFA"/>
    <w:rsid w:val="009C3EA5"/>
    <w:rsid w:val="009E78E9"/>
    <w:rsid w:val="00A00750"/>
    <w:rsid w:val="00A1792F"/>
    <w:rsid w:val="00A461A6"/>
    <w:rsid w:val="00A46FB9"/>
    <w:rsid w:val="00A55356"/>
    <w:rsid w:val="00A627DB"/>
    <w:rsid w:val="00A81C33"/>
    <w:rsid w:val="00AA147B"/>
    <w:rsid w:val="00AD7248"/>
    <w:rsid w:val="00B124C3"/>
    <w:rsid w:val="00B53ABC"/>
    <w:rsid w:val="00B53C8B"/>
    <w:rsid w:val="00B80EA2"/>
    <w:rsid w:val="00B96D35"/>
    <w:rsid w:val="00B97838"/>
    <w:rsid w:val="00BA65D2"/>
    <w:rsid w:val="00BB6C89"/>
    <w:rsid w:val="00BC4C87"/>
    <w:rsid w:val="00BF4AC2"/>
    <w:rsid w:val="00BF52EF"/>
    <w:rsid w:val="00C27FAE"/>
    <w:rsid w:val="00C3549F"/>
    <w:rsid w:val="00C504B2"/>
    <w:rsid w:val="00C5181F"/>
    <w:rsid w:val="00D1280D"/>
    <w:rsid w:val="00D235E0"/>
    <w:rsid w:val="00D41AE1"/>
    <w:rsid w:val="00DA6209"/>
    <w:rsid w:val="00E36935"/>
    <w:rsid w:val="00E6575B"/>
    <w:rsid w:val="00E81AB0"/>
    <w:rsid w:val="00E84720"/>
    <w:rsid w:val="00EC382E"/>
    <w:rsid w:val="00EE1FA8"/>
    <w:rsid w:val="00EE71B2"/>
    <w:rsid w:val="00F4174F"/>
    <w:rsid w:val="00F468BF"/>
    <w:rsid w:val="00F80882"/>
    <w:rsid w:val="00F8730B"/>
    <w:rsid w:val="00F96562"/>
    <w:rsid w:val="00FB38A1"/>
    <w:rsid w:val="00FE1B87"/>
    <w:rsid w:val="00FF1CD0"/>
    <w:rsid w:val="00FF6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B6E16"/>
  <w15:chartTrackingRefBased/>
  <w15:docId w15:val="{C530332F-6B06-4C3A-AF6B-256F401D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437"/>
  </w:style>
  <w:style w:type="paragraph" w:styleId="Heading1">
    <w:name w:val="heading 1"/>
    <w:basedOn w:val="Normal"/>
    <w:link w:val="Heading1Char"/>
    <w:uiPriority w:val="9"/>
    <w:qFormat/>
    <w:rsid w:val="00660977"/>
    <w:pPr>
      <w:widowControl w:val="0"/>
      <w:autoSpaceDE w:val="0"/>
      <w:autoSpaceDN w:val="0"/>
      <w:spacing w:before="115" w:after="0" w:line="240" w:lineRule="auto"/>
      <w:ind w:left="3629"/>
      <w:jc w:val="center"/>
      <w:outlineLvl w:val="0"/>
    </w:pPr>
    <w:rPr>
      <w:rFonts w:ascii="Arial" w:eastAsia="Arial" w:hAnsi="Arial" w:cs="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FB38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1"/>
    <w:qFormat/>
    <w:rsid w:val="00907A7F"/>
    <w:pPr>
      <w:ind w:left="720"/>
      <w:contextualSpacing/>
    </w:pPr>
  </w:style>
  <w:style w:type="character" w:styleId="Hyperlink">
    <w:name w:val="Hyperlink"/>
    <w:basedOn w:val="DefaultParagraphFont"/>
    <w:uiPriority w:val="99"/>
    <w:unhideWhenUsed/>
    <w:rsid w:val="00633F6A"/>
    <w:rPr>
      <w:color w:val="F39458" w:themeColor="hyperlink"/>
      <w:u w:val="single"/>
    </w:rPr>
  </w:style>
  <w:style w:type="character" w:customStyle="1" w:styleId="UnresolvedMention1">
    <w:name w:val="Unresolved Mention1"/>
    <w:basedOn w:val="DefaultParagraphFont"/>
    <w:uiPriority w:val="99"/>
    <w:semiHidden/>
    <w:unhideWhenUsed/>
    <w:rsid w:val="00633F6A"/>
    <w:rPr>
      <w:color w:val="605E5C"/>
      <w:shd w:val="clear" w:color="auto" w:fill="E1DFDD"/>
    </w:rPr>
  </w:style>
  <w:style w:type="paragraph" w:styleId="Header">
    <w:name w:val="header"/>
    <w:basedOn w:val="Normal"/>
    <w:link w:val="HeaderChar"/>
    <w:uiPriority w:val="99"/>
    <w:unhideWhenUsed/>
    <w:rsid w:val="006D3E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E43"/>
  </w:style>
  <w:style w:type="paragraph" w:styleId="Footer">
    <w:name w:val="footer"/>
    <w:basedOn w:val="Normal"/>
    <w:link w:val="FooterChar"/>
    <w:uiPriority w:val="99"/>
    <w:unhideWhenUsed/>
    <w:rsid w:val="006D3E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E43"/>
  </w:style>
  <w:style w:type="paragraph" w:customStyle="1" w:styleId="Default">
    <w:name w:val="Default"/>
    <w:rsid w:val="00293FEF"/>
    <w:pPr>
      <w:autoSpaceDE w:val="0"/>
      <w:autoSpaceDN w:val="0"/>
      <w:adjustRightInd w:val="0"/>
      <w:spacing w:after="0" w:line="240" w:lineRule="auto"/>
    </w:pPr>
    <w:rPr>
      <w:rFonts w:ascii="Montserrat Light" w:hAnsi="Montserrat Light" w:cs="Montserrat Light"/>
      <w:color w:val="000000"/>
      <w:sz w:val="24"/>
      <w:szCs w:val="24"/>
    </w:rPr>
  </w:style>
  <w:style w:type="character" w:customStyle="1" w:styleId="A12">
    <w:name w:val="A12"/>
    <w:uiPriority w:val="99"/>
    <w:rsid w:val="00293FEF"/>
    <w:rPr>
      <w:rFonts w:cs="Montserrat Light"/>
      <w:color w:val="211D1E"/>
      <w:sz w:val="12"/>
      <w:szCs w:val="12"/>
    </w:rPr>
  </w:style>
  <w:style w:type="character" w:customStyle="1" w:styleId="Heading1Char">
    <w:name w:val="Heading 1 Char"/>
    <w:basedOn w:val="DefaultParagraphFont"/>
    <w:link w:val="Heading1"/>
    <w:uiPriority w:val="9"/>
    <w:rsid w:val="00660977"/>
    <w:rPr>
      <w:rFonts w:ascii="Arial" w:eastAsia="Arial" w:hAnsi="Arial" w:cs="Arial"/>
      <w:b/>
      <w:bCs/>
      <w:lang w:val="en-US"/>
    </w:rPr>
  </w:style>
  <w:style w:type="table" w:styleId="TableGrid">
    <w:name w:val="Table Grid"/>
    <w:basedOn w:val="TableNormal"/>
    <w:uiPriority w:val="39"/>
    <w:rsid w:val="00660977"/>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660977"/>
    <w:pPr>
      <w:spacing w:after="0" w:line="240" w:lineRule="auto"/>
      <w:jc w:val="center"/>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660977"/>
    <w:rPr>
      <w:rFonts w:ascii="Times New Roman" w:eastAsia="Times New Roman" w:hAnsi="Times New Roman" w:cs="Times New Roman"/>
      <w:b/>
      <w:sz w:val="24"/>
      <w:szCs w:val="20"/>
    </w:rPr>
  </w:style>
  <w:style w:type="paragraph" w:styleId="BodyTextIndent2">
    <w:name w:val="Body Text Indent 2"/>
    <w:basedOn w:val="Normal"/>
    <w:link w:val="BodyTextIndent2Char"/>
    <w:rsid w:val="00660977"/>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660977"/>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660977"/>
    <w:pPr>
      <w:widowControl w:val="0"/>
      <w:autoSpaceDE w:val="0"/>
      <w:autoSpaceDN w:val="0"/>
      <w:spacing w:after="0" w:line="240" w:lineRule="auto"/>
    </w:pPr>
    <w:rPr>
      <w:rFonts w:ascii="Arial MT" w:eastAsia="Arial MT" w:hAnsi="Arial MT" w:cs="Arial MT"/>
      <w:lang w:val="en-US"/>
    </w:rPr>
  </w:style>
  <w:style w:type="paragraph" w:styleId="NoSpacing">
    <w:name w:val="No Spacing"/>
    <w:uiPriority w:val="1"/>
    <w:qFormat/>
    <w:rsid w:val="00660977"/>
    <w:pPr>
      <w:spacing w:after="0" w:line="240" w:lineRule="auto"/>
    </w:pPr>
    <w:rPr>
      <w:sz w:val="24"/>
      <w:szCs w:val="24"/>
      <w:lang w:val="en-US"/>
    </w:rPr>
  </w:style>
  <w:style w:type="character" w:customStyle="1" w:styleId="normaltextrun">
    <w:name w:val="normaltextrun"/>
    <w:basedOn w:val="DefaultParagraphFont"/>
    <w:rsid w:val="0096435D"/>
  </w:style>
  <w:style w:type="character" w:customStyle="1" w:styleId="eop">
    <w:name w:val="eop"/>
    <w:basedOn w:val="DefaultParagraphFont"/>
    <w:rsid w:val="00964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42445">
      <w:bodyDiv w:val="1"/>
      <w:marLeft w:val="0"/>
      <w:marRight w:val="0"/>
      <w:marTop w:val="0"/>
      <w:marBottom w:val="0"/>
      <w:divBdr>
        <w:top w:val="none" w:sz="0" w:space="0" w:color="auto"/>
        <w:left w:val="none" w:sz="0" w:space="0" w:color="auto"/>
        <w:bottom w:val="none" w:sz="0" w:space="0" w:color="auto"/>
        <w:right w:val="none" w:sz="0" w:space="0" w:color="auto"/>
      </w:divBdr>
    </w:div>
    <w:div w:id="690226998">
      <w:bodyDiv w:val="1"/>
      <w:marLeft w:val="0"/>
      <w:marRight w:val="0"/>
      <w:marTop w:val="0"/>
      <w:marBottom w:val="0"/>
      <w:divBdr>
        <w:top w:val="none" w:sz="0" w:space="0" w:color="auto"/>
        <w:left w:val="none" w:sz="0" w:space="0" w:color="auto"/>
        <w:bottom w:val="none" w:sz="0" w:space="0" w:color="auto"/>
        <w:right w:val="none" w:sz="0" w:space="0" w:color="auto"/>
      </w:divBdr>
    </w:div>
    <w:div w:id="1198007182">
      <w:bodyDiv w:val="1"/>
      <w:marLeft w:val="0"/>
      <w:marRight w:val="0"/>
      <w:marTop w:val="0"/>
      <w:marBottom w:val="0"/>
      <w:divBdr>
        <w:top w:val="none" w:sz="0" w:space="0" w:color="auto"/>
        <w:left w:val="none" w:sz="0" w:space="0" w:color="auto"/>
        <w:bottom w:val="none" w:sz="0" w:space="0" w:color="auto"/>
        <w:right w:val="none" w:sz="0" w:space="0" w:color="auto"/>
      </w:divBdr>
    </w:div>
    <w:div w:id="174163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diagramColors" Target="diagrams/colors1.xml"/><Relationship Id="rId26" Type="http://schemas.openxmlformats.org/officeDocument/2006/relationships/image" Target="media/image60.wmf"/><Relationship Id="rId3" Type="http://schemas.openxmlformats.org/officeDocument/2006/relationships/customXml" Target="../customXml/item3.xml"/><Relationship Id="rId21" Type="http://schemas.openxmlformats.org/officeDocument/2006/relationships/diagramLayout" Target="diagrams/layout2.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diagramQuickStyle" Target="diagrams/quickStyle1.xml"/><Relationship Id="rId25" Type="http://schemas.openxmlformats.org/officeDocument/2006/relationships/image" Target="media/image6.wmf"/><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diagramData" Target="diagrams/data2.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microsoft.com/office/2007/relationships/diagramDrawing" Target="diagrams/drawing2.xm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image" Target="media/image8.png"/><Relationship Id="rId10" Type="http://schemas.openxmlformats.org/officeDocument/2006/relationships/image" Target="media/image1.png"/><Relationship Id="rId19" Type="http://schemas.microsoft.com/office/2007/relationships/diagramDrawing" Target="diagrams/drawing1.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diagramQuickStyle" Target="diagrams/quickStyle2.xml"/><Relationship Id="rId27" Type="http://schemas.openxmlformats.org/officeDocument/2006/relationships/image" Target="media/image7.png"/><Relationship Id="rId30" Type="http://schemas.openxmlformats.org/officeDocument/2006/relationships/hyperlink" Target="http://www.sthelena.org.uk"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88F530-B4C7-47D1-938C-D07BD3D9CE37}" type="doc">
      <dgm:prSet loTypeId="urn:microsoft.com/office/officeart/2005/8/layout/bProcess4" loCatId="process" qsTypeId="urn:microsoft.com/office/officeart/2005/8/quickstyle/simple1#1" qsCatId="simple" csTypeId="urn:microsoft.com/office/officeart/2005/8/colors/accent1_2#1" csCatId="accent1" phldr="1"/>
      <dgm:spPr/>
      <dgm:t>
        <a:bodyPr/>
        <a:lstStyle/>
        <a:p>
          <a:endParaRPr lang="en-US"/>
        </a:p>
      </dgm:t>
    </dgm:pt>
    <dgm:pt modelId="{34DBBFD9-9798-400F-8621-19D8A7319C07}">
      <dgm:prSet phldrT="[Text]"/>
      <dgm:spPr/>
      <dgm:t>
        <a:bodyPr/>
        <a:lstStyle/>
        <a:p>
          <a:r>
            <a:rPr lang="en-US"/>
            <a:t>Alison Gray </a:t>
          </a:r>
        </a:p>
        <a:p>
          <a:r>
            <a:rPr lang="en-US"/>
            <a:t>Director of care</a:t>
          </a:r>
        </a:p>
      </dgm:t>
    </dgm:pt>
    <dgm:pt modelId="{0CA53DC2-DE38-4740-BE18-5CDDE19132D4}" type="parTrans" cxnId="{6D63A0E8-CC49-495B-85E7-8CF6B7C4CD84}">
      <dgm:prSet/>
      <dgm:spPr/>
      <dgm:t>
        <a:bodyPr/>
        <a:lstStyle/>
        <a:p>
          <a:endParaRPr lang="en-US"/>
        </a:p>
      </dgm:t>
    </dgm:pt>
    <dgm:pt modelId="{D1A2BBE9-2F95-4A74-BEDC-DFA28B820DAB}" type="sibTrans" cxnId="{6D63A0E8-CC49-495B-85E7-8CF6B7C4CD84}">
      <dgm:prSet/>
      <dgm:spPr/>
      <dgm:t>
        <a:bodyPr/>
        <a:lstStyle/>
        <a:p>
          <a:endParaRPr lang="en-US"/>
        </a:p>
      </dgm:t>
    </dgm:pt>
    <dgm:pt modelId="{BA16B7CB-69DC-4655-A577-16BB02A8CB42}">
      <dgm:prSet phldrT="[Text]"/>
      <dgm:spPr/>
      <dgm:t>
        <a:bodyPr/>
        <a:lstStyle/>
        <a:p>
          <a:r>
            <a:rPr lang="en-US"/>
            <a:t>Staff Nurse Team</a:t>
          </a:r>
        </a:p>
        <a:p>
          <a:r>
            <a:rPr lang="en-US"/>
            <a:t>Lauren Vincent Paula Reynolds, Beth Swallow,, Emma Hooper,  , Cristina Marginean,  Abbie Sim, Becki Wright, Darcy Brown, Holly  Barrett, Lisa Gitau, Lisa Studd</a:t>
          </a:r>
        </a:p>
      </dgm:t>
    </dgm:pt>
    <dgm:pt modelId="{EE6B5C18-27A9-47D6-9443-CBB2D2E1C66B}" type="parTrans" cxnId="{AB15F385-826D-4D46-AD1A-227EB09B4667}">
      <dgm:prSet/>
      <dgm:spPr/>
      <dgm:t>
        <a:bodyPr/>
        <a:lstStyle/>
        <a:p>
          <a:endParaRPr lang="en-US"/>
        </a:p>
      </dgm:t>
    </dgm:pt>
    <dgm:pt modelId="{EABEF8B1-3F7E-4537-A518-C1021A9312E0}" type="sibTrans" cxnId="{AB15F385-826D-4D46-AD1A-227EB09B4667}">
      <dgm:prSet/>
      <dgm:spPr/>
      <dgm:t>
        <a:bodyPr/>
        <a:lstStyle/>
        <a:p>
          <a:endParaRPr lang="en-US"/>
        </a:p>
      </dgm:t>
    </dgm:pt>
    <dgm:pt modelId="{22F0853F-8A2D-4475-B481-B1245EE3F507}">
      <dgm:prSet phldrT="[Text]"/>
      <dgm:spPr/>
      <dgm:t>
        <a:bodyPr/>
        <a:lstStyle/>
        <a:p>
          <a:r>
            <a:rPr lang="en-US"/>
            <a:t>Healthcare Assistants</a:t>
          </a:r>
        </a:p>
        <a:p>
          <a:r>
            <a:rPr lang="en-US"/>
            <a:t>,  Nicola Davis, Maria Humphreys, , Chloe Sherman, Maddie Tucker, Sarah Cook, Donna Sherman, , Amy Bird, Heather cannock,, Sharon Gale, , Kirstie Harvey, Gemma Slater</a:t>
          </a:r>
        </a:p>
      </dgm:t>
    </dgm:pt>
    <dgm:pt modelId="{9B40CA0F-7B19-44B9-8D74-5041EAEE376A}" type="parTrans" cxnId="{11BEF002-BF0E-4AF7-8456-AEE1C7DFEA60}">
      <dgm:prSet/>
      <dgm:spPr/>
      <dgm:t>
        <a:bodyPr/>
        <a:lstStyle/>
        <a:p>
          <a:endParaRPr lang="en-US"/>
        </a:p>
      </dgm:t>
    </dgm:pt>
    <dgm:pt modelId="{5B62F6A2-23B7-4220-8307-A415868FF5EE}" type="sibTrans" cxnId="{11BEF002-BF0E-4AF7-8456-AEE1C7DFEA60}">
      <dgm:prSet/>
      <dgm:spPr/>
      <dgm:t>
        <a:bodyPr/>
        <a:lstStyle/>
        <a:p>
          <a:endParaRPr lang="en-US"/>
        </a:p>
      </dgm:t>
    </dgm:pt>
    <dgm:pt modelId="{2A08F025-969F-4481-888F-20DAE40DE1FB}">
      <dgm:prSet phldrT="[Text]"/>
      <dgm:spPr/>
      <dgm:t>
        <a:bodyPr/>
        <a:lstStyle/>
        <a:p>
          <a:r>
            <a:rPr lang="en-GB"/>
            <a:t>Kirsty Smith</a:t>
          </a:r>
        </a:p>
        <a:p>
          <a:r>
            <a:rPr lang="en-GB"/>
            <a:t>Matron</a:t>
          </a:r>
        </a:p>
      </dgm:t>
    </dgm:pt>
    <dgm:pt modelId="{8CA7B6A2-7442-4CBE-8827-DA496E8F0EA1}" type="parTrans" cxnId="{216B1A97-1FBF-4F55-B3A7-B61A903DF748}">
      <dgm:prSet/>
      <dgm:spPr/>
      <dgm:t>
        <a:bodyPr/>
        <a:lstStyle/>
        <a:p>
          <a:endParaRPr lang="en-GB"/>
        </a:p>
      </dgm:t>
    </dgm:pt>
    <dgm:pt modelId="{6AF5073D-E07A-402D-88D4-E546A2430AF4}" type="sibTrans" cxnId="{216B1A97-1FBF-4F55-B3A7-B61A903DF748}">
      <dgm:prSet/>
      <dgm:spPr/>
      <dgm:t>
        <a:bodyPr/>
        <a:lstStyle/>
        <a:p>
          <a:endParaRPr lang="en-GB"/>
        </a:p>
      </dgm:t>
    </dgm:pt>
    <dgm:pt modelId="{E0653FE8-5851-496E-B531-E43E8A05F5B5}">
      <dgm:prSet phldrT="[Text]"/>
      <dgm:spPr/>
      <dgm:t>
        <a:bodyPr/>
        <a:lstStyle/>
        <a:p>
          <a:r>
            <a:rPr lang="en-GB"/>
            <a:t>Emma Kent Samina Haig-Earle</a:t>
          </a:r>
        </a:p>
        <a:p>
          <a:r>
            <a:rPr lang="en-GB"/>
            <a:t>Senior Sisters</a:t>
          </a:r>
        </a:p>
      </dgm:t>
    </dgm:pt>
    <dgm:pt modelId="{4106D1CF-7B4D-4E9F-8BCC-AE9C39B320F9}" type="parTrans" cxnId="{61FD2534-D1A1-4DEA-863A-63D2D5D15217}">
      <dgm:prSet/>
      <dgm:spPr/>
      <dgm:t>
        <a:bodyPr/>
        <a:lstStyle/>
        <a:p>
          <a:endParaRPr lang="en-GB"/>
        </a:p>
      </dgm:t>
    </dgm:pt>
    <dgm:pt modelId="{5EC524FE-DC81-4E9E-BE8D-6B998492FFC4}" type="sibTrans" cxnId="{61FD2534-D1A1-4DEA-863A-63D2D5D15217}">
      <dgm:prSet/>
      <dgm:spPr/>
      <dgm:t>
        <a:bodyPr/>
        <a:lstStyle/>
        <a:p>
          <a:endParaRPr lang="en-GB"/>
        </a:p>
      </dgm:t>
    </dgm:pt>
    <dgm:pt modelId="{AA86D7AD-8AC2-4B94-8D08-91101653E474}">
      <dgm:prSet phldrT="[Text]"/>
      <dgm:spPr/>
      <dgm:t>
        <a:bodyPr/>
        <a:lstStyle/>
        <a:p>
          <a:r>
            <a:rPr lang="en-GB"/>
            <a:t>Deputy Sister</a:t>
          </a:r>
        </a:p>
        <a:p>
          <a:r>
            <a:rPr lang="en-GB"/>
            <a:t>Alice Fleet</a:t>
          </a:r>
        </a:p>
      </dgm:t>
    </dgm:pt>
    <dgm:pt modelId="{1FF89F9C-7C28-4ED9-9C8D-587155CDDAF2}" type="parTrans" cxnId="{7CD852FA-1FDE-42DC-AEA5-577550E8F35B}">
      <dgm:prSet/>
      <dgm:spPr/>
      <dgm:t>
        <a:bodyPr/>
        <a:lstStyle/>
        <a:p>
          <a:endParaRPr lang="en-GB"/>
        </a:p>
      </dgm:t>
    </dgm:pt>
    <dgm:pt modelId="{961D218D-E571-4DA0-8852-6BA2A8BED54C}" type="sibTrans" cxnId="{7CD852FA-1FDE-42DC-AEA5-577550E8F35B}">
      <dgm:prSet/>
      <dgm:spPr/>
      <dgm:t>
        <a:bodyPr/>
        <a:lstStyle/>
        <a:p>
          <a:endParaRPr lang="en-GB"/>
        </a:p>
      </dgm:t>
    </dgm:pt>
    <dgm:pt modelId="{4B621E68-0D7C-468D-80F1-075092A90509}">
      <dgm:prSet phldrT="[Text]"/>
      <dgm:spPr/>
      <dgm:t>
        <a:bodyPr/>
        <a:lstStyle/>
        <a:p>
          <a:r>
            <a:rPr lang="en-GB"/>
            <a:t>SHCA</a:t>
          </a:r>
        </a:p>
        <a:p>
          <a:r>
            <a:rPr lang="en-GB"/>
            <a:t>Caroline Mann</a:t>
          </a:r>
        </a:p>
        <a:p>
          <a:r>
            <a:rPr lang="en-GB"/>
            <a:t>Nicola Chadwick</a:t>
          </a:r>
        </a:p>
      </dgm:t>
    </dgm:pt>
    <dgm:pt modelId="{6A1BBEAF-968F-4797-86C6-56CFA78FE779}" type="parTrans" cxnId="{B87221E2-D124-424F-9C6C-25838A3CFC35}">
      <dgm:prSet/>
      <dgm:spPr/>
      <dgm:t>
        <a:bodyPr/>
        <a:lstStyle/>
        <a:p>
          <a:endParaRPr lang="en-GB"/>
        </a:p>
      </dgm:t>
    </dgm:pt>
    <dgm:pt modelId="{A52BA68A-83D1-41E1-950B-71F723605D23}" type="sibTrans" cxnId="{B87221E2-D124-424F-9C6C-25838A3CFC35}">
      <dgm:prSet/>
      <dgm:spPr/>
      <dgm:t>
        <a:bodyPr/>
        <a:lstStyle/>
        <a:p>
          <a:endParaRPr lang="en-GB"/>
        </a:p>
      </dgm:t>
    </dgm:pt>
    <dgm:pt modelId="{C17B08F9-A6F9-40F9-A79F-BC4BF6E8E326}" type="pres">
      <dgm:prSet presAssocID="{1888F530-B4C7-47D1-938C-D07BD3D9CE37}" presName="Name0" presStyleCnt="0">
        <dgm:presLayoutVars>
          <dgm:dir/>
          <dgm:resizeHandles/>
        </dgm:presLayoutVars>
      </dgm:prSet>
      <dgm:spPr/>
    </dgm:pt>
    <dgm:pt modelId="{C4651927-8FC6-4198-B092-CF27205F8D81}" type="pres">
      <dgm:prSet presAssocID="{34DBBFD9-9798-400F-8621-19D8A7319C07}" presName="compNode" presStyleCnt="0"/>
      <dgm:spPr/>
    </dgm:pt>
    <dgm:pt modelId="{6EC3EFF4-97EA-49FA-AFCD-56123EE45784}" type="pres">
      <dgm:prSet presAssocID="{34DBBFD9-9798-400F-8621-19D8A7319C07}" presName="dummyConnPt" presStyleCnt="0"/>
      <dgm:spPr/>
    </dgm:pt>
    <dgm:pt modelId="{808AF23B-6A8F-4A68-8956-55E73B3C8303}" type="pres">
      <dgm:prSet presAssocID="{34DBBFD9-9798-400F-8621-19D8A7319C07}" presName="node" presStyleLbl="node1" presStyleIdx="0" presStyleCnt="7">
        <dgm:presLayoutVars>
          <dgm:bulletEnabled val="1"/>
        </dgm:presLayoutVars>
      </dgm:prSet>
      <dgm:spPr/>
    </dgm:pt>
    <dgm:pt modelId="{ACF3FFFD-F6A4-4C31-BE6C-61B42F2266C0}" type="pres">
      <dgm:prSet presAssocID="{D1A2BBE9-2F95-4A74-BEDC-DFA28B820DAB}" presName="sibTrans" presStyleLbl="bgSibTrans2D1" presStyleIdx="0" presStyleCnt="6"/>
      <dgm:spPr/>
    </dgm:pt>
    <dgm:pt modelId="{D11DDCA4-D2CD-432E-9A98-E09224F5E8A2}" type="pres">
      <dgm:prSet presAssocID="{2A08F025-969F-4481-888F-20DAE40DE1FB}" presName="compNode" presStyleCnt="0"/>
      <dgm:spPr/>
    </dgm:pt>
    <dgm:pt modelId="{53790498-46B5-49E4-8312-E569EA50B916}" type="pres">
      <dgm:prSet presAssocID="{2A08F025-969F-4481-888F-20DAE40DE1FB}" presName="dummyConnPt" presStyleCnt="0"/>
      <dgm:spPr/>
    </dgm:pt>
    <dgm:pt modelId="{9FC4F674-2062-4C4E-9115-999DB989B136}" type="pres">
      <dgm:prSet presAssocID="{2A08F025-969F-4481-888F-20DAE40DE1FB}" presName="node" presStyleLbl="node1" presStyleIdx="1" presStyleCnt="7">
        <dgm:presLayoutVars>
          <dgm:bulletEnabled val="1"/>
        </dgm:presLayoutVars>
      </dgm:prSet>
      <dgm:spPr/>
    </dgm:pt>
    <dgm:pt modelId="{BF9215FF-5E97-4752-92DF-01E775B28AAC}" type="pres">
      <dgm:prSet presAssocID="{6AF5073D-E07A-402D-88D4-E546A2430AF4}" presName="sibTrans" presStyleLbl="bgSibTrans2D1" presStyleIdx="1" presStyleCnt="6"/>
      <dgm:spPr/>
    </dgm:pt>
    <dgm:pt modelId="{9BC31E58-D36E-4710-B301-AA3898790B85}" type="pres">
      <dgm:prSet presAssocID="{E0653FE8-5851-496E-B531-E43E8A05F5B5}" presName="compNode" presStyleCnt="0"/>
      <dgm:spPr/>
    </dgm:pt>
    <dgm:pt modelId="{E109549E-0CD2-410F-987A-8981896F461A}" type="pres">
      <dgm:prSet presAssocID="{E0653FE8-5851-496E-B531-E43E8A05F5B5}" presName="dummyConnPt" presStyleCnt="0"/>
      <dgm:spPr/>
    </dgm:pt>
    <dgm:pt modelId="{5881B9DB-342A-4FC4-AF4B-8667603E30A7}" type="pres">
      <dgm:prSet presAssocID="{E0653FE8-5851-496E-B531-E43E8A05F5B5}" presName="node" presStyleLbl="node1" presStyleIdx="2" presStyleCnt="7">
        <dgm:presLayoutVars>
          <dgm:bulletEnabled val="1"/>
        </dgm:presLayoutVars>
      </dgm:prSet>
      <dgm:spPr/>
    </dgm:pt>
    <dgm:pt modelId="{243F6B3C-DE10-4971-B7BA-3F485A1C9E29}" type="pres">
      <dgm:prSet presAssocID="{5EC524FE-DC81-4E9E-BE8D-6B998492FFC4}" presName="sibTrans" presStyleLbl="bgSibTrans2D1" presStyleIdx="2" presStyleCnt="6"/>
      <dgm:spPr/>
    </dgm:pt>
    <dgm:pt modelId="{FE070244-EBDF-4830-A097-053A8DDC8676}" type="pres">
      <dgm:prSet presAssocID="{AA86D7AD-8AC2-4B94-8D08-91101653E474}" presName="compNode" presStyleCnt="0"/>
      <dgm:spPr/>
    </dgm:pt>
    <dgm:pt modelId="{B9F2A623-EFE7-43F4-BB67-095956CC9BF4}" type="pres">
      <dgm:prSet presAssocID="{AA86D7AD-8AC2-4B94-8D08-91101653E474}" presName="dummyConnPt" presStyleCnt="0"/>
      <dgm:spPr/>
    </dgm:pt>
    <dgm:pt modelId="{E8EE448E-0E41-4911-9F4B-517242EA7461}" type="pres">
      <dgm:prSet presAssocID="{AA86D7AD-8AC2-4B94-8D08-91101653E474}" presName="node" presStyleLbl="node1" presStyleIdx="3" presStyleCnt="7">
        <dgm:presLayoutVars>
          <dgm:bulletEnabled val="1"/>
        </dgm:presLayoutVars>
      </dgm:prSet>
      <dgm:spPr/>
    </dgm:pt>
    <dgm:pt modelId="{3A6EA32E-F059-4CFA-9ECE-0F541F27DF15}" type="pres">
      <dgm:prSet presAssocID="{961D218D-E571-4DA0-8852-6BA2A8BED54C}" presName="sibTrans" presStyleLbl="bgSibTrans2D1" presStyleIdx="3" presStyleCnt="6"/>
      <dgm:spPr/>
    </dgm:pt>
    <dgm:pt modelId="{EF94AD53-24C7-4769-B7E3-7FB990E61C85}" type="pres">
      <dgm:prSet presAssocID="{BA16B7CB-69DC-4655-A577-16BB02A8CB42}" presName="compNode" presStyleCnt="0"/>
      <dgm:spPr/>
    </dgm:pt>
    <dgm:pt modelId="{DCAA7209-FDDB-4F52-ADC2-DC05C18B4B2E}" type="pres">
      <dgm:prSet presAssocID="{BA16B7CB-69DC-4655-A577-16BB02A8CB42}" presName="dummyConnPt" presStyleCnt="0"/>
      <dgm:spPr/>
    </dgm:pt>
    <dgm:pt modelId="{430C3403-8AB7-4656-9C45-9001E5A45789}" type="pres">
      <dgm:prSet presAssocID="{BA16B7CB-69DC-4655-A577-16BB02A8CB42}" presName="node" presStyleLbl="node1" presStyleIdx="4" presStyleCnt="7">
        <dgm:presLayoutVars>
          <dgm:bulletEnabled val="1"/>
        </dgm:presLayoutVars>
      </dgm:prSet>
      <dgm:spPr/>
    </dgm:pt>
    <dgm:pt modelId="{5895C22C-0C93-4F92-8285-6144D7A13EC5}" type="pres">
      <dgm:prSet presAssocID="{EABEF8B1-3F7E-4537-A518-C1021A9312E0}" presName="sibTrans" presStyleLbl="bgSibTrans2D1" presStyleIdx="4" presStyleCnt="6"/>
      <dgm:spPr/>
    </dgm:pt>
    <dgm:pt modelId="{2389BEA0-BEFA-41FD-A58D-1F854763BC19}" type="pres">
      <dgm:prSet presAssocID="{4B621E68-0D7C-468D-80F1-075092A90509}" presName="compNode" presStyleCnt="0"/>
      <dgm:spPr/>
    </dgm:pt>
    <dgm:pt modelId="{228E2368-C429-4A3B-93B6-70496E095FF8}" type="pres">
      <dgm:prSet presAssocID="{4B621E68-0D7C-468D-80F1-075092A90509}" presName="dummyConnPt" presStyleCnt="0"/>
      <dgm:spPr/>
    </dgm:pt>
    <dgm:pt modelId="{84E9BCF0-932E-4335-912C-253959EAC5F5}" type="pres">
      <dgm:prSet presAssocID="{4B621E68-0D7C-468D-80F1-075092A90509}" presName="node" presStyleLbl="node1" presStyleIdx="5" presStyleCnt="7">
        <dgm:presLayoutVars>
          <dgm:bulletEnabled val="1"/>
        </dgm:presLayoutVars>
      </dgm:prSet>
      <dgm:spPr/>
    </dgm:pt>
    <dgm:pt modelId="{A8EBD1AA-D529-40A8-8371-D5CE9A42A3DC}" type="pres">
      <dgm:prSet presAssocID="{A52BA68A-83D1-41E1-950B-71F723605D23}" presName="sibTrans" presStyleLbl="bgSibTrans2D1" presStyleIdx="5" presStyleCnt="6"/>
      <dgm:spPr/>
    </dgm:pt>
    <dgm:pt modelId="{62E43730-EEFA-475B-ABFC-F63F61C3A15B}" type="pres">
      <dgm:prSet presAssocID="{22F0853F-8A2D-4475-B481-B1245EE3F507}" presName="compNode" presStyleCnt="0"/>
      <dgm:spPr/>
    </dgm:pt>
    <dgm:pt modelId="{97D503E7-ECFF-4E73-9B98-52EFE88040A1}" type="pres">
      <dgm:prSet presAssocID="{22F0853F-8A2D-4475-B481-B1245EE3F507}" presName="dummyConnPt" presStyleCnt="0"/>
      <dgm:spPr/>
    </dgm:pt>
    <dgm:pt modelId="{F4CEAEF0-67C3-4DCD-97BC-EC4BFB03609E}" type="pres">
      <dgm:prSet presAssocID="{22F0853F-8A2D-4475-B481-B1245EE3F507}" presName="node" presStyleLbl="node1" presStyleIdx="6" presStyleCnt="7">
        <dgm:presLayoutVars>
          <dgm:bulletEnabled val="1"/>
        </dgm:presLayoutVars>
      </dgm:prSet>
      <dgm:spPr/>
    </dgm:pt>
  </dgm:ptLst>
  <dgm:cxnLst>
    <dgm:cxn modelId="{FDA9B501-8DC4-4FA6-A97C-FA4B7A9BFBA2}" type="presOf" srcId="{4B621E68-0D7C-468D-80F1-075092A90509}" destId="{84E9BCF0-932E-4335-912C-253959EAC5F5}" srcOrd="0" destOrd="0" presId="urn:microsoft.com/office/officeart/2005/8/layout/bProcess4"/>
    <dgm:cxn modelId="{11BEF002-BF0E-4AF7-8456-AEE1C7DFEA60}" srcId="{1888F530-B4C7-47D1-938C-D07BD3D9CE37}" destId="{22F0853F-8A2D-4475-B481-B1245EE3F507}" srcOrd="6" destOrd="0" parTransId="{9B40CA0F-7B19-44B9-8D74-5041EAEE376A}" sibTransId="{5B62F6A2-23B7-4220-8307-A415868FF5EE}"/>
    <dgm:cxn modelId="{61FD2534-D1A1-4DEA-863A-63D2D5D15217}" srcId="{1888F530-B4C7-47D1-938C-D07BD3D9CE37}" destId="{E0653FE8-5851-496E-B531-E43E8A05F5B5}" srcOrd="2" destOrd="0" parTransId="{4106D1CF-7B4D-4E9F-8BCC-AE9C39B320F9}" sibTransId="{5EC524FE-DC81-4E9E-BE8D-6B998492FFC4}"/>
    <dgm:cxn modelId="{6EB8685C-5B6D-4113-85D8-D590797682E1}" type="presOf" srcId="{EABEF8B1-3F7E-4537-A518-C1021A9312E0}" destId="{5895C22C-0C93-4F92-8285-6144D7A13EC5}" srcOrd="0" destOrd="0" presId="urn:microsoft.com/office/officeart/2005/8/layout/bProcess4"/>
    <dgm:cxn modelId="{F5421777-F40B-4C46-ABB7-7A8F5CE1C119}" type="presOf" srcId="{BA16B7CB-69DC-4655-A577-16BB02A8CB42}" destId="{430C3403-8AB7-4656-9C45-9001E5A45789}" srcOrd="0" destOrd="0" presId="urn:microsoft.com/office/officeart/2005/8/layout/bProcess4"/>
    <dgm:cxn modelId="{B6D8AF81-8D93-4979-9E74-4FE0717C26FD}" type="presOf" srcId="{5EC524FE-DC81-4E9E-BE8D-6B998492FFC4}" destId="{243F6B3C-DE10-4971-B7BA-3F485A1C9E29}" srcOrd="0" destOrd="0" presId="urn:microsoft.com/office/officeart/2005/8/layout/bProcess4"/>
    <dgm:cxn modelId="{AB15F385-826D-4D46-AD1A-227EB09B4667}" srcId="{1888F530-B4C7-47D1-938C-D07BD3D9CE37}" destId="{BA16B7CB-69DC-4655-A577-16BB02A8CB42}" srcOrd="4" destOrd="0" parTransId="{EE6B5C18-27A9-47D6-9443-CBB2D2E1C66B}" sibTransId="{EABEF8B1-3F7E-4537-A518-C1021A9312E0}"/>
    <dgm:cxn modelId="{EEED9D92-3BAE-4363-8935-13D9F38C3350}" type="presOf" srcId="{2A08F025-969F-4481-888F-20DAE40DE1FB}" destId="{9FC4F674-2062-4C4E-9115-999DB989B136}" srcOrd="0" destOrd="0" presId="urn:microsoft.com/office/officeart/2005/8/layout/bProcess4"/>
    <dgm:cxn modelId="{216B1A97-1FBF-4F55-B3A7-B61A903DF748}" srcId="{1888F530-B4C7-47D1-938C-D07BD3D9CE37}" destId="{2A08F025-969F-4481-888F-20DAE40DE1FB}" srcOrd="1" destOrd="0" parTransId="{8CA7B6A2-7442-4CBE-8827-DA496E8F0EA1}" sibTransId="{6AF5073D-E07A-402D-88D4-E546A2430AF4}"/>
    <dgm:cxn modelId="{6E9E6DA0-26B0-4F28-B0C6-74D941A9FA6F}" type="presOf" srcId="{D1A2BBE9-2F95-4A74-BEDC-DFA28B820DAB}" destId="{ACF3FFFD-F6A4-4C31-BE6C-61B42F2266C0}" srcOrd="0" destOrd="0" presId="urn:microsoft.com/office/officeart/2005/8/layout/bProcess4"/>
    <dgm:cxn modelId="{EACED0B7-DA4E-4642-9F6A-E5AC94F93CE9}" type="presOf" srcId="{961D218D-E571-4DA0-8852-6BA2A8BED54C}" destId="{3A6EA32E-F059-4CFA-9ECE-0F541F27DF15}" srcOrd="0" destOrd="0" presId="urn:microsoft.com/office/officeart/2005/8/layout/bProcess4"/>
    <dgm:cxn modelId="{391564B8-3DD2-48DA-9ED6-17E687199F92}" type="presOf" srcId="{34DBBFD9-9798-400F-8621-19D8A7319C07}" destId="{808AF23B-6A8F-4A68-8956-55E73B3C8303}" srcOrd="0" destOrd="0" presId="urn:microsoft.com/office/officeart/2005/8/layout/bProcess4"/>
    <dgm:cxn modelId="{B708ADC2-AEE3-4C54-BC1D-1467BDE94AFC}" type="presOf" srcId="{AA86D7AD-8AC2-4B94-8D08-91101653E474}" destId="{E8EE448E-0E41-4911-9F4B-517242EA7461}" srcOrd="0" destOrd="0" presId="urn:microsoft.com/office/officeart/2005/8/layout/bProcess4"/>
    <dgm:cxn modelId="{059650C6-2781-4E5D-BFDD-000FB0D51449}" type="presOf" srcId="{1888F530-B4C7-47D1-938C-D07BD3D9CE37}" destId="{C17B08F9-A6F9-40F9-A79F-BC4BF6E8E326}" srcOrd="0" destOrd="0" presId="urn:microsoft.com/office/officeart/2005/8/layout/bProcess4"/>
    <dgm:cxn modelId="{CA9CF2CF-24A4-47D3-AF66-274793F8652F}" type="presOf" srcId="{A52BA68A-83D1-41E1-950B-71F723605D23}" destId="{A8EBD1AA-D529-40A8-8371-D5CE9A42A3DC}" srcOrd="0" destOrd="0" presId="urn:microsoft.com/office/officeart/2005/8/layout/bProcess4"/>
    <dgm:cxn modelId="{3ABEBCE1-734E-40FC-B69F-47BE77F4039A}" type="presOf" srcId="{22F0853F-8A2D-4475-B481-B1245EE3F507}" destId="{F4CEAEF0-67C3-4DCD-97BC-EC4BFB03609E}" srcOrd="0" destOrd="0" presId="urn:microsoft.com/office/officeart/2005/8/layout/bProcess4"/>
    <dgm:cxn modelId="{B87221E2-D124-424F-9C6C-25838A3CFC35}" srcId="{1888F530-B4C7-47D1-938C-D07BD3D9CE37}" destId="{4B621E68-0D7C-468D-80F1-075092A90509}" srcOrd="5" destOrd="0" parTransId="{6A1BBEAF-968F-4797-86C6-56CFA78FE779}" sibTransId="{A52BA68A-83D1-41E1-950B-71F723605D23}"/>
    <dgm:cxn modelId="{6D63A0E8-CC49-495B-85E7-8CF6B7C4CD84}" srcId="{1888F530-B4C7-47D1-938C-D07BD3D9CE37}" destId="{34DBBFD9-9798-400F-8621-19D8A7319C07}" srcOrd="0" destOrd="0" parTransId="{0CA53DC2-DE38-4740-BE18-5CDDE19132D4}" sibTransId="{D1A2BBE9-2F95-4A74-BEDC-DFA28B820DAB}"/>
    <dgm:cxn modelId="{5288D9ED-2DD3-4550-8DFD-6C0D7E290D2C}" type="presOf" srcId="{6AF5073D-E07A-402D-88D4-E546A2430AF4}" destId="{BF9215FF-5E97-4752-92DF-01E775B28AAC}" srcOrd="0" destOrd="0" presId="urn:microsoft.com/office/officeart/2005/8/layout/bProcess4"/>
    <dgm:cxn modelId="{BB23DFEE-3622-4549-98AE-FDB005290BE2}" type="presOf" srcId="{E0653FE8-5851-496E-B531-E43E8A05F5B5}" destId="{5881B9DB-342A-4FC4-AF4B-8667603E30A7}" srcOrd="0" destOrd="0" presId="urn:microsoft.com/office/officeart/2005/8/layout/bProcess4"/>
    <dgm:cxn modelId="{7CD852FA-1FDE-42DC-AEA5-577550E8F35B}" srcId="{1888F530-B4C7-47D1-938C-D07BD3D9CE37}" destId="{AA86D7AD-8AC2-4B94-8D08-91101653E474}" srcOrd="3" destOrd="0" parTransId="{1FF89F9C-7C28-4ED9-9C8D-587155CDDAF2}" sibTransId="{961D218D-E571-4DA0-8852-6BA2A8BED54C}"/>
    <dgm:cxn modelId="{2B7F5278-3572-4D75-8CE5-694FB177A462}" type="presParOf" srcId="{C17B08F9-A6F9-40F9-A79F-BC4BF6E8E326}" destId="{C4651927-8FC6-4198-B092-CF27205F8D81}" srcOrd="0" destOrd="0" presId="urn:microsoft.com/office/officeart/2005/8/layout/bProcess4"/>
    <dgm:cxn modelId="{7779080B-FF8D-423A-8B12-19916E18FBA1}" type="presParOf" srcId="{C4651927-8FC6-4198-B092-CF27205F8D81}" destId="{6EC3EFF4-97EA-49FA-AFCD-56123EE45784}" srcOrd="0" destOrd="0" presId="urn:microsoft.com/office/officeart/2005/8/layout/bProcess4"/>
    <dgm:cxn modelId="{EC92E1E3-A79A-4A1E-83C3-9435D13F0620}" type="presParOf" srcId="{C4651927-8FC6-4198-B092-CF27205F8D81}" destId="{808AF23B-6A8F-4A68-8956-55E73B3C8303}" srcOrd="1" destOrd="0" presId="urn:microsoft.com/office/officeart/2005/8/layout/bProcess4"/>
    <dgm:cxn modelId="{302D72D2-C32E-4816-BFB9-4531D31BBD8A}" type="presParOf" srcId="{C17B08F9-A6F9-40F9-A79F-BC4BF6E8E326}" destId="{ACF3FFFD-F6A4-4C31-BE6C-61B42F2266C0}" srcOrd="1" destOrd="0" presId="urn:microsoft.com/office/officeart/2005/8/layout/bProcess4"/>
    <dgm:cxn modelId="{4136854C-0D23-47D8-9466-0097F4456FA0}" type="presParOf" srcId="{C17B08F9-A6F9-40F9-A79F-BC4BF6E8E326}" destId="{D11DDCA4-D2CD-432E-9A98-E09224F5E8A2}" srcOrd="2" destOrd="0" presId="urn:microsoft.com/office/officeart/2005/8/layout/bProcess4"/>
    <dgm:cxn modelId="{704672A5-2D2E-4454-AD7C-3666CB8DFF56}" type="presParOf" srcId="{D11DDCA4-D2CD-432E-9A98-E09224F5E8A2}" destId="{53790498-46B5-49E4-8312-E569EA50B916}" srcOrd="0" destOrd="0" presId="urn:microsoft.com/office/officeart/2005/8/layout/bProcess4"/>
    <dgm:cxn modelId="{41FB2AD5-08E6-44C7-863B-A652650A4DB4}" type="presParOf" srcId="{D11DDCA4-D2CD-432E-9A98-E09224F5E8A2}" destId="{9FC4F674-2062-4C4E-9115-999DB989B136}" srcOrd="1" destOrd="0" presId="urn:microsoft.com/office/officeart/2005/8/layout/bProcess4"/>
    <dgm:cxn modelId="{1FB1AB00-73FE-4458-B953-AD8F43E71567}" type="presParOf" srcId="{C17B08F9-A6F9-40F9-A79F-BC4BF6E8E326}" destId="{BF9215FF-5E97-4752-92DF-01E775B28AAC}" srcOrd="3" destOrd="0" presId="urn:microsoft.com/office/officeart/2005/8/layout/bProcess4"/>
    <dgm:cxn modelId="{C5AFA78A-1292-4E4E-BE94-00E8BB78A128}" type="presParOf" srcId="{C17B08F9-A6F9-40F9-A79F-BC4BF6E8E326}" destId="{9BC31E58-D36E-4710-B301-AA3898790B85}" srcOrd="4" destOrd="0" presId="urn:microsoft.com/office/officeart/2005/8/layout/bProcess4"/>
    <dgm:cxn modelId="{E8CB855C-0B97-4F5B-B03E-0195755A69F0}" type="presParOf" srcId="{9BC31E58-D36E-4710-B301-AA3898790B85}" destId="{E109549E-0CD2-410F-987A-8981896F461A}" srcOrd="0" destOrd="0" presId="urn:microsoft.com/office/officeart/2005/8/layout/bProcess4"/>
    <dgm:cxn modelId="{3959B939-326F-41FD-BD80-DCF09744BB07}" type="presParOf" srcId="{9BC31E58-D36E-4710-B301-AA3898790B85}" destId="{5881B9DB-342A-4FC4-AF4B-8667603E30A7}" srcOrd="1" destOrd="0" presId="urn:microsoft.com/office/officeart/2005/8/layout/bProcess4"/>
    <dgm:cxn modelId="{D5EDC9B3-E20C-4410-B1C9-F0C4A39C2CFC}" type="presParOf" srcId="{C17B08F9-A6F9-40F9-A79F-BC4BF6E8E326}" destId="{243F6B3C-DE10-4971-B7BA-3F485A1C9E29}" srcOrd="5" destOrd="0" presId="urn:microsoft.com/office/officeart/2005/8/layout/bProcess4"/>
    <dgm:cxn modelId="{8937971C-9FAB-4D0D-B6C0-210857EA3055}" type="presParOf" srcId="{C17B08F9-A6F9-40F9-A79F-BC4BF6E8E326}" destId="{FE070244-EBDF-4830-A097-053A8DDC8676}" srcOrd="6" destOrd="0" presId="urn:microsoft.com/office/officeart/2005/8/layout/bProcess4"/>
    <dgm:cxn modelId="{67D24C3A-5EB0-4B09-8AE3-56D42AD6FE56}" type="presParOf" srcId="{FE070244-EBDF-4830-A097-053A8DDC8676}" destId="{B9F2A623-EFE7-43F4-BB67-095956CC9BF4}" srcOrd="0" destOrd="0" presId="urn:microsoft.com/office/officeart/2005/8/layout/bProcess4"/>
    <dgm:cxn modelId="{95BCA40D-27BF-48F3-BF16-69707EAC1403}" type="presParOf" srcId="{FE070244-EBDF-4830-A097-053A8DDC8676}" destId="{E8EE448E-0E41-4911-9F4B-517242EA7461}" srcOrd="1" destOrd="0" presId="urn:microsoft.com/office/officeart/2005/8/layout/bProcess4"/>
    <dgm:cxn modelId="{90AD81D5-CF16-4DB8-A566-9C85B3F2BB4C}" type="presParOf" srcId="{C17B08F9-A6F9-40F9-A79F-BC4BF6E8E326}" destId="{3A6EA32E-F059-4CFA-9ECE-0F541F27DF15}" srcOrd="7" destOrd="0" presId="urn:microsoft.com/office/officeart/2005/8/layout/bProcess4"/>
    <dgm:cxn modelId="{A54E2527-2D4C-4E2E-B677-857212A79347}" type="presParOf" srcId="{C17B08F9-A6F9-40F9-A79F-BC4BF6E8E326}" destId="{EF94AD53-24C7-4769-B7E3-7FB990E61C85}" srcOrd="8" destOrd="0" presId="urn:microsoft.com/office/officeart/2005/8/layout/bProcess4"/>
    <dgm:cxn modelId="{B2EB7236-6DA3-4127-8C7F-8D9A76887331}" type="presParOf" srcId="{EF94AD53-24C7-4769-B7E3-7FB990E61C85}" destId="{DCAA7209-FDDB-4F52-ADC2-DC05C18B4B2E}" srcOrd="0" destOrd="0" presId="urn:microsoft.com/office/officeart/2005/8/layout/bProcess4"/>
    <dgm:cxn modelId="{D4B90393-C6B2-4257-890A-CCC77DCC412F}" type="presParOf" srcId="{EF94AD53-24C7-4769-B7E3-7FB990E61C85}" destId="{430C3403-8AB7-4656-9C45-9001E5A45789}" srcOrd="1" destOrd="0" presId="urn:microsoft.com/office/officeart/2005/8/layout/bProcess4"/>
    <dgm:cxn modelId="{488B3BAD-41B4-47DD-980C-3DA89C9D7937}" type="presParOf" srcId="{C17B08F9-A6F9-40F9-A79F-BC4BF6E8E326}" destId="{5895C22C-0C93-4F92-8285-6144D7A13EC5}" srcOrd="9" destOrd="0" presId="urn:microsoft.com/office/officeart/2005/8/layout/bProcess4"/>
    <dgm:cxn modelId="{B65268E5-5131-42B4-92E5-E500C531ACEB}" type="presParOf" srcId="{C17B08F9-A6F9-40F9-A79F-BC4BF6E8E326}" destId="{2389BEA0-BEFA-41FD-A58D-1F854763BC19}" srcOrd="10" destOrd="0" presId="urn:microsoft.com/office/officeart/2005/8/layout/bProcess4"/>
    <dgm:cxn modelId="{6B920A38-6EE3-4C05-BE14-D9BDBB5BDA92}" type="presParOf" srcId="{2389BEA0-BEFA-41FD-A58D-1F854763BC19}" destId="{228E2368-C429-4A3B-93B6-70496E095FF8}" srcOrd="0" destOrd="0" presId="urn:microsoft.com/office/officeart/2005/8/layout/bProcess4"/>
    <dgm:cxn modelId="{8351FB77-B658-40F4-AFFA-0A525B307D83}" type="presParOf" srcId="{2389BEA0-BEFA-41FD-A58D-1F854763BC19}" destId="{84E9BCF0-932E-4335-912C-253959EAC5F5}" srcOrd="1" destOrd="0" presId="urn:microsoft.com/office/officeart/2005/8/layout/bProcess4"/>
    <dgm:cxn modelId="{1C1B3690-13F1-4128-AF56-3AC7B5CB4363}" type="presParOf" srcId="{C17B08F9-A6F9-40F9-A79F-BC4BF6E8E326}" destId="{A8EBD1AA-D529-40A8-8371-D5CE9A42A3DC}" srcOrd="11" destOrd="0" presId="urn:microsoft.com/office/officeart/2005/8/layout/bProcess4"/>
    <dgm:cxn modelId="{3CB23712-0F3B-4D77-B6AF-778CF6BFAC79}" type="presParOf" srcId="{C17B08F9-A6F9-40F9-A79F-BC4BF6E8E326}" destId="{62E43730-EEFA-475B-ABFC-F63F61C3A15B}" srcOrd="12" destOrd="0" presId="urn:microsoft.com/office/officeart/2005/8/layout/bProcess4"/>
    <dgm:cxn modelId="{C149A13A-ED83-45B2-AE89-9D8543D89D5C}" type="presParOf" srcId="{62E43730-EEFA-475B-ABFC-F63F61C3A15B}" destId="{97D503E7-ECFF-4E73-9B98-52EFE88040A1}" srcOrd="0" destOrd="0" presId="urn:microsoft.com/office/officeart/2005/8/layout/bProcess4"/>
    <dgm:cxn modelId="{5BE7420F-3A77-4878-B5D3-69D5F818F90C}" type="presParOf" srcId="{62E43730-EEFA-475B-ABFC-F63F61C3A15B}" destId="{F4CEAEF0-67C3-4DCD-97BC-EC4BFB03609E}" srcOrd="1" destOrd="0" presId="urn:microsoft.com/office/officeart/2005/8/layout/bProcess4"/>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888F530-B4C7-47D1-938C-D07BD3D9CE37}" type="doc">
      <dgm:prSet loTypeId="urn:microsoft.com/office/officeart/2005/8/layout/bProcess4" loCatId="process" qsTypeId="urn:microsoft.com/office/officeart/2005/8/quickstyle/simple1#2" qsCatId="simple" csTypeId="urn:microsoft.com/office/officeart/2005/8/colors/accent1_2#2" csCatId="accent1" phldr="1"/>
      <dgm:spPr/>
      <dgm:t>
        <a:bodyPr/>
        <a:lstStyle/>
        <a:p>
          <a:endParaRPr lang="en-US"/>
        </a:p>
      </dgm:t>
    </dgm:pt>
    <dgm:pt modelId="{645B6C49-D549-4769-A15F-8633497A59F1}">
      <dgm:prSet phldrT="[Text]"/>
      <dgm:spPr/>
      <dgm:t>
        <a:bodyPr/>
        <a:lstStyle/>
        <a:p>
          <a:r>
            <a:rPr lang="en-US"/>
            <a:t>Kirsty Smith</a:t>
          </a:r>
        </a:p>
        <a:p>
          <a:r>
            <a:rPr lang="en-US"/>
            <a:t>Matron</a:t>
          </a:r>
        </a:p>
      </dgm:t>
    </dgm:pt>
    <dgm:pt modelId="{B08B19FD-0F0D-4CD9-927D-CC2B34B4709C}" type="parTrans" cxnId="{54F70429-CAB8-451B-98F3-FE9DE9147943}">
      <dgm:prSet/>
      <dgm:spPr/>
      <dgm:t>
        <a:bodyPr/>
        <a:lstStyle/>
        <a:p>
          <a:endParaRPr lang="en-US"/>
        </a:p>
      </dgm:t>
    </dgm:pt>
    <dgm:pt modelId="{A6BD2012-188F-48F8-95FA-D1ADB08AC430}" type="sibTrans" cxnId="{54F70429-CAB8-451B-98F3-FE9DE9147943}">
      <dgm:prSet/>
      <dgm:spPr/>
      <dgm:t>
        <a:bodyPr/>
        <a:lstStyle/>
        <a:p>
          <a:endParaRPr lang="en-US"/>
        </a:p>
      </dgm:t>
    </dgm:pt>
    <dgm:pt modelId="{DC847D7A-E1FB-4CBA-A23F-9ADFFDB9F3E8}">
      <dgm:prSet phldrT="[Text]"/>
      <dgm:spPr/>
      <dgm:t>
        <a:bodyPr/>
        <a:lstStyle/>
        <a:p>
          <a:r>
            <a:rPr lang="en-US"/>
            <a:t>Speacialist Physio Therapist</a:t>
          </a:r>
        </a:p>
        <a:p>
          <a:endParaRPr lang="en-US"/>
        </a:p>
        <a:p>
          <a:r>
            <a:rPr lang="en-US"/>
            <a:t>Nicola Smeeth</a:t>
          </a:r>
        </a:p>
        <a:p>
          <a:r>
            <a:rPr lang="en-US"/>
            <a:t>Sarah Stewart</a:t>
          </a:r>
        </a:p>
      </dgm:t>
    </dgm:pt>
    <dgm:pt modelId="{46A70061-5C37-4897-8359-FC02D80018CC}" type="parTrans" cxnId="{1D7B1E1E-FAFA-409F-A709-D71007B9E8F2}">
      <dgm:prSet/>
      <dgm:spPr/>
      <dgm:t>
        <a:bodyPr/>
        <a:lstStyle/>
        <a:p>
          <a:endParaRPr lang="en-US"/>
        </a:p>
      </dgm:t>
    </dgm:pt>
    <dgm:pt modelId="{AB200E61-BF2C-41AB-A35C-C147E2D9FD79}" type="sibTrans" cxnId="{1D7B1E1E-FAFA-409F-A709-D71007B9E8F2}">
      <dgm:prSet/>
      <dgm:spPr/>
      <dgm:t>
        <a:bodyPr/>
        <a:lstStyle/>
        <a:p>
          <a:endParaRPr lang="en-US"/>
        </a:p>
      </dgm:t>
    </dgm:pt>
    <dgm:pt modelId="{4AC7DAF0-A3CD-426B-9B17-FA3565F31F3F}">
      <dgm:prSet phldrT="[Text]"/>
      <dgm:spPr/>
      <dgm:t>
        <a:bodyPr/>
        <a:lstStyle/>
        <a:p>
          <a:r>
            <a:rPr lang="en-US"/>
            <a:t>Speacialist Occupational Therapist</a:t>
          </a:r>
        </a:p>
        <a:p>
          <a:endParaRPr lang="en-US"/>
        </a:p>
        <a:p>
          <a:r>
            <a:rPr lang="en-US"/>
            <a:t>Bridge Russell</a:t>
          </a:r>
        </a:p>
        <a:p>
          <a:r>
            <a:rPr lang="en-US"/>
            <a:t>SallyBrooks</a:t>
          </a:r>
        </a:p>
      </dgm:t>
    </dgm:pt>
    <dgm:pt modelId="{1C91638F-C28D-4724-9744-3DF9B18E14FB}" type="parTrans" cxnId="{DA2AB2BB-18B5-4EF9-8A36-67675CC1A97A}">
      <dgm:prSet/>
      <dgm:spPr/>
      <dgm:t>
        <a:bodyPr/>
        <a:lstStyle/>
        <a:p>
          <a:endParaRPr lang="en-US"/>
        </a:p>
      </dgm:t>
    </dgm:pt>
    <dgm:pt modelId="{DA18D98D-438C-4B88-9EB9-87E4091D7775}" type="sibTrans" cxnId="{DA2AB2BB-18B5-4EF9-8A36-67675CC1A97A}">
      <dgm:prSet/>
      <dgm:spPr/>
      <dgm:t>
        <a:bodyPr/>
        <a:lstStyle/>
        <a:p>
          <a:endParaRPr lang="en-US"/>
        </a:p>
      </dgm:t>
    </dgm:pt>
    <dgm:pt modelId="{8A39C831-E1B4-4F56-B011-4BEA18BBF6E6}">
      <dgm:prSet phldrT="[Text]"/>
      <dgm:spPr/>
      <dgm:t>
        <a:bodyPr/>
        <a:lstStyle/>
        <a:p>
          <a:r>
            <a:rPr lang="en-US"/>
            <a:t> Tim Leeson</a:t>
          </a:r>
        </a:p>
        <a:p>
          <a:r>
            <a:rPr lang="en-US"/>
            <a:t>Spirituality Lead</a:t>
          </a:r>
        </a:p>
      </dgm:t>
    </dgm:pt>
    <dgm:pt modelId="{0B84BDC1-97B2-4A2A-8A54-032F12605178}" type="parTrans" cxnId="{3AC4A5F2-7D0B-476E-853C-58636AEE3718}">
      <dgm:prSet/>
      <dgm:spPr/>
      <dgm:t>
        <a:bodyPr/>
        <a:lstStyle/>
        <a:p>
          <a:endParaRPr lang="en-US"/>
        </a:p>
      </dgm:t>
    </dgm:pt>
    <dgm:pt modelId="{85DF7FE2-DB10-45C6-A6E2-150B5B3F5E49}" type="sibTrans" cxnId="{3AC4A5F2-7D0B-476E-853C-58636AEE3718}">
      <dgm:prSet/>
      <dgm:spPr/>
      <dgm:t>
        <a:bodyPr/>
        <a:lstStyle/>
        <a:p>
          <a:endParaRPr lang="en-US"/>
        </a:p>
      </dgm:t>
    </dgm:pt>
    <dgm:pt modelId="{BA16B7CB-69DC-4655-A577-16BB02A8CB42}">
      <dgm:prSet phldrT="[Text]"/>
      <dgm:spPr/>
      <dgm:t>
        <a:bodyPr/>
        <a:lstStyle/>
        <a:p>
          <a:r>
            <a:rPr lang="en-US"/>
            <a:t>Jennie Homewood</a:t>
          </a:r>
        </a:p>
        <a:p>
          <a:r>
            <a:rPr lang="en-US"/>
            <a:t>Complimentary Therapy Team Lead</a:t>
          </a:r>
        </a:p>
      </dgm:t>
    </dgm:pt>
    <dgm:pt modelId="{EE6B5C18-27A9-47D6-9443-CBB2D2E1C66B}" type="parTrans" cxnId="{AB15F385-826D-4D46-AD1A-227EB09B4667}">
      <dgm:prSet/>
      <dgm:spPr/>
      <dgm:t>
        <a:bodyPr/>
        <a:lstStyle/>
        <a:p>
          <a:endParaRPr lang="en-US"/>
        </a:p>
      </dgm:t>
    </dgm:pt>
    <dgm:pt modelId="{EABEF8B1-3F7E-4537-A518-C1021A9312E0}" type="sibTrans" cxnId="{AB15F385-826D-4D46-AD1A-227EB09B4667}">
      <dgm:prSet/>
      <dgm:spPr/>
      <dgm:t>
        <a:bodyPr/>
        <a:lstStyle/>
        <a:p>
          <a:endParaRPr lang="en-US"/>
        </a:p>
      </dgm:t>
    </dgm:pt>
    <dgm:pt modelId="{6ACADCF2-E1B4-4E7D-8A7C-BD9376EFDFEA}">
      <dgm:prSet/>
      <dgm:spPr/>
      <dgm:t>
        <a:bodyPr/>
        <a:lstStyle/>
        <a:p>
          <a:r>
            <a:rPr lang="en-US"/>
            <a:t>Director of Care</a:t>
          </a:r>
        </a:p>
      </dgm:t>
    </dgm:pt>
    <dgm:pt modelId="{D603E84B-E20A-4CD2-98E3-D3A9DE7EEF53}" type="parTrans" cxnId="{45072FF5-C60C-44AB-AE4E-F62F216BD18F}">
      <dgm:prSet/>
      <dgm:spPr/>
      <dgm:t>
        <a:bodyPr/>
        <a:lstStyle/>
        <a:p>
          <a:endParaRPr lang="en-GB"/>
        </a:p>
      </dgm:t>
    </dgm:pt>
    <dgm:pt modelId="{7DA1B58D-733F-4461-85A6-919ED0FCAAB3}" type="sibTrans" cxnId="{45072FF5-C60C-44AB-AE4E-F62F216BD18F}">
      <dgm:prSet/>
      <dgm:spPr/>
      <dgm:t>
        <a:bodyPr/>
        <a:lstStyle/>
        <a:p>
          <a:endParaRPr lang="en-GB"/>
        </a:p>
      </dgm:t>
    </dgm:pt>
    <dgm:pt modelId="{C17B08F9-A6F9-40F9-A79F-BC4BF6E8E326}" type="pres">
      <dgm:prSet presAssocID="{1888F530-B4C7-47D1-938C-D07BD3D9CE37}" presName="Name0" presStyleCnt="0">
        <dgm:presLayoutVars>
          <dgm:dir/>
          <dgm:resizeHandles/>
        </dgm:presLayoutVars>
      </dgm:prSet>
      <dgm:spPr/>
    </dgm:pt>
    <dgm:pt modelId="{906C32EE-408D-46A9-8DE5-DB31378C5BDC}" type="pres">
      <dgm:prSet presAssocID="{6ACADCF2-E1B4-4E7D-8A7C-BD9376EFDFEA}" presName="compNode" presStyleCnt="0"/>
      <dgm:spPr/>
    </dgm:pt>
    <dgm:pt modelId="{32CC08FF-DB38-42FD-B8A4-A13112C1DF83}" type="pres">
      <dgm:prSet presAssocID="{6ACADCF2-E1B4-4E7D-8A7C-BD9376EFDFEA}" presName="dummyConnPt" presStyleCnt="0"/>
      <dgm:spPr/>
    </dgm:pt>
    <dgm:pt modelId="{2912D8D4-B981-481B-8301-582CC7222030}" type="pres">
      <dgm:prSet presAssocID="{6ACADCF2-E1B4-4E7D-8A7C-BD9376EFDFEA}" presName="node" presStyleLbl="node1" presStyleIdx="0" presStyleCnt="6">
        <dgm:presLayoutVars>
          <dgm:bulletEnabled val="1"/>
        </dgm:presLayoutVars>
      </dgm:prSet>
      <dgm:spPr/>
    </dgm:pt>
    <dgm:pt modelId="{4F41BD10-A05A-4D86-BD6A-6C45E682195A}" type="pres">
      <dgm:prSet presAssocID="{7DA1B58D-733F-4461-85A6-919ED0FCAAB3}" presName="sibTrans" presStyleLbl="bgSibTrans2D1" presStyleIdx="0" presStyleCnt="5"/>
      <dgm:spPr/>
    </dgm:pt>
    <dgm:pt modelId="{21B4E494-B859-4C9D-969D-B713112261FA}" type="pres">
      <dgm:prSet presAssocID="{645B6C49-D549-4769-A15F-8633497A59F1}" presName="compNode" presStyleCnt="0"/>
      <dgm:spPr/>
    </dgm:pt>
    <dgm:pt modelId="{3F46D6EF-0649-43A1-804D-D45DE3CCE21C}" type="pres">
      <dgm:prSet presAssocID="{645B6C49-D549-4769-A15F-8633497A59F1}" presName="dummyConnPt" presStyleCnt="0"/>
      <dgm:spPr/>
    </dgm:pt>
    <dgm:pt modelId="{566DEE3B-4F89-4BE8-955B-D4973755CBBE}" type="pres">
      <dgm:prSet presAssocID="{645B6C49-D549-4769-A15F-8633497A59F1}" presName="node" presStyleLbl="node1" presStyleIdx="1" presStyleCnt="6">
        <dgm:presLayoutVars>
          <dgm:bulletEnabled val="1"/>
        </dgm:presLayoutVars>
      </dgm:prSet>
      <dgm:spPr/>
    </dgm:pt>
    <dgm:pt modelId="{D4B85E01-5FC9-4E34-AFB6-EE0AB1D8931B}" type="pres">
      <dgm:prSet presAssocID="{A6BD2012-188F-48F8-95FA-D1ADB08AC430}" presName="sibTrans" presStyleLbl="bgSibTrans2D1" presStyleIdx="1" presStyleCnt="5"/>
      <dgm:spPr/>
    </dgm:pt>
    <dgm:pt modelId="{110C6633-3C6C-4017-97DD-C506020222AA}" type="pres">
      <dgm:prSet presAssocID="{DC847D7A-E1FB-4CBA-A23F-9ADFFDB9F3E8}" presName="compNode" presStyleCnt="0"/>
      <dgm:spPr/>
    </dgm:pt>
    <dgm:pt modelId="{FDB7C03F-E97B-4094-B7B0-CA834D9A12FC}" type="pres">
      <dgm:prSet presAssocID="{DC847D7A-E1FB-4CBA-A23F-9ADFFDB9F3E8}" presName="dummyConnPt" presStyleCnt="0"/>
      <dgm:spPr/>
    </dgm:pt>
    <dgm:pt modelId="{887BE173-5C7B-4547-A36B-77DA6248EB47}" type="pres">
      <dgm:prSet presAssocID="{DC847D7A-E1FB-4CBA-A23F-9ADFFDB9F3E8}" presName="node" presStyleLbl="node1" presStyleIdx="2" presStyleCnt="6">
        <dgm:presLayoutVars>
          <dgm:bulletEnabled val="1"/>
        </dgm:presLayoutVars>
      </dgm:prSet>
      <dgm:spPr/>
    </dgm:pt>
    <dgm:pt modelId="{B4F74DA4-E9FC-4400-8D62-75F4BBE8D681}" type="pres">
      <dgm:prSet presAssocID="{AB200E61-BF2C-41AB-A35C-C147E2D9FD79}" presName="sibTrans" presStyleLbl="bgSibTrans2D1" presStyleIdx="2" presStyleCnt="5"/>
      <dgm:spPr/>
    </dgm:pt>
    <dgm:pt modelId="{64606A31-98F6-4787-81F5-B696B63952AF}" type="pres">
      <dgm:prSet presAssocID="{4AC7DAF0-A3CD-426B-9B17-FA3565F31F3F}" presName="compNode" presStyleCnt="0"/>
      <dgm:spPr/>
    </dgm:pt>
    <dgm:pt modelId="{635E6DC3-5809-404A-8429-D8E051E0A384}" type="pres">
      <dgm:prSet presAssocID="{4AC7DAF0-A3CD-426B-9B17-FA3565F31F3F}" presName="dummyConnPt" presStyleCnt="0"/>
      <dgm:spPr/>
    </dgm:pt>
    <dgm:pt modelId="{2033F1D6-834F-4244-9F4C-3423D637C5CD}" type="pres">
      <dgm:prSet presAssocID="{4AC7DAF0-A3CD-426B-9B17-FA3565F31F3F}" presName="node" presStyleLbl="node1" presStyleIdx="3" presStyleCnt="6">
        <dgm:presLayoutVars>
          <dgm:bulletEnabled val="1"/>
        </dgm:presLayoutVars>
      </dgm:prSet>
      <dgm:spPr/>
    </dgm:pt>
    <dgm:pt modelId="{6314F9C0-CE9C-45CE-8418-61BD67E8AE8A}" type="pres">
      <dgm:prSet presAssocID="{DA18D98D-438C-4B88-9EB9-87E4091D7775}" presName="sibTrans" presStyleLbl="bgSibTrans2D1" presStyleIdx="3" presStyleCnt="5"/>
      <dgm:spPr/>
    </dgm:pt>
    <dgm:pt modelId="{56D34E53-9B88-41A5-94BB-DF9B6644EBBD}" type="pres">
      <dgm:prSet presAssocID="{8A39C831-E1B4-4F56-B011-4BEA18BBF6E6}" presName="compNode" presStyleCnt="0"/>
      <dgm:spPr/>
    </dgm:pt>
    <dgm:pt modelId="{83430E8D-D06E-4B68-96B4-EA9A7E27877D}" type="pres">
      <dgm:prSet presAssocID="{8A39C831-E1B4-4F56-B011-4BEA18BBF6E6}" presName="dummyConnPt" presStyleCnt="0"/>
      <dgm:spPr/>
    </dgm:pt>
    <dgm:pt modelId="{BA7EFF19-CD6D-44AF-B000-723A989D233C}" type="pres">
      <dgm:prSet presAssocID="{8A39C831-E1B4-4F56-B011-4BEA18BBF6E6}" presName="node" presStyleLbl="node1" presStyleIdx="4" presStyleCnt="6" custLinFactNeighborX="3817" custLinFactNeighborY="-1060">
        <dgm:presLayoutVars>
          <dgm:bulletEnabled val="1"/>
        </dgm:presLayoutVars>
      </dgm:prSet>
      <dgm:spPr/>
    </dgm:pt>
    <dgm:pt modelId="{CBA554A9-AFBB-4599-A9D6-A4B5F134C26E}" type="pres">
      <dgm:prSet presAssocID="{85DF7FE2-DB10-45C6-A6E2-150B5B3F5E49}" presName="sibTrans" presStyleLbl="bgSibTrans2D1" presStyleIdx="4" presStyleCnt="5"/>
      <dgm:spPr/>
    </dgm:pt>
    <dgm:pt modelId="{EF94AD53-24C7-4769-B7E3-7FB990E61C85}" type="pres">
      <dgm:prSet presAssocID="{BA16B7CB-69DC-4655-A577-16BB02A8CB42}" presName="compNode" presStyleCnt="0"/>
      <dgm:spPr/>
    </dgm:pt>
    <dgm:pt modelId="{DCAA7209-FDDB-4F52-ADC2-DC05C18B4B2E}" type="pres">
      <dgm:prSet presAssocID="{BA16B7CB-69DC-4655-A577-16BB02A8CB42}" presName="dummyConnPt" presStyleCnt="0"/>
      <dgm:spPr/>
    </dgm:pt>
    <dgm:pt modelId="{430C3403-8AB7-4656-9C45-9001E5A45789}" type="pres">
      <dgm:prSet presAssocID="{BA16B7CB-69DC-4655-A577-16BB02A8CB42}" presName="node" presStyleLbl="node1" presStyleIdx="5" presStyleCnt="6">
        <dgm:presLayoutVars>
          <dgm:bulletEnabled val="1"/>
        </dgm:presLayoutVars>
      </dgm:prSet>
      <dgm:spPr/>
    </dgm:pt>
  </dgm:ptLst>
  <dgm:cxnLst>
    <dgm:cxn modelId="{F8E7B603-D186-4CC1-8B0B-6734AFDEBFC0}" type="presOf" srcId="{8A39C831-E1B4-4F56-B011-4BEA18BBF6E6}" destId="{BA7EFF19-CD6D-44AF-B000-723A989D233C}" srcOrd="0" destOrd="0" presId="urn:microsoft.com/office/officeart/2005/8/layout/bProcess4"/>
    <dgm:cxn modelId="{AFB67D09-98FB-44E1-852B-29E03747E31E}" type="presOf" srcId="{7DA1B58D-733F-4461-85A6-919ED0FCAAB3}" destId="{4F41BD10-A05A-4D86-BD6A-6C45E682195A}" srcOrd="0" destOrd="0" presId="urn:microsoft.com/office/officeart/2005/8/layout/bProcess4"/>
    <dgm:cxn modelId="{1D7B1E1E-FAFA-409F-A709-D71007B9E8F2}" srcId="{1888F530-B4C7-47D1-938C-D07BD3D9CE37}" destId="{DC847D7A-E1FB-4CBA-A23F-9ADFFDB9F3E8}" srcOrd="2" destOrd="0" parTransId="{46A70061-5C37-4897-8359-FC02D80018CC}" sibTransId="{AB200E61-BF2C-41AB-A35C-C147E2D9FD79}"/>
    <dgm:cxn modelId="{54F70429-CAB8-451B-98F3-FE9DE9147943}" srcId="{1888F530-B4C7-47D1-938C-D07BD3D9CE37}" destId="{645B6C49-D549-4769-A15F-8633497A59F1}" srcOrd="1" destOrd="0" parTransId="{B08B19FD-0F0D-4CD9-927D-CC2B34B4709C}" sibTransId="{A6BD2012-188F-48F8-95FA-D1ADB08AC430}"/>
    <dgm:cxn modelId="{FE8AB931-FC2D-4977-AD21-F3E854D45B30}" type="presOf" srcId="{AB200E61-BF2C-41AB-A35C-C147E2D9FD79}" destId="{B4F74DA4-E9FC-4400-8D62-75F4BBE8D681}" srcOrd="0" destOrd="0" presId="urn:microsoft.com/office/officeart/2005/8/layout/bProcess4"/>
    <dgm:cxn modelId="{765BC03D-17DA-42F9-83E9-ADBB5DF2FF7C}" type="presOf" srcId="{DA18D98D-438C-4B88-9EB9-87E4091D7775}" destId="{6314F9C0-CE9C-45CE-8418-61BD67E8AE8A}" srcOrd="0" destOrd="0" presId="urn:microsoft.com/office/officeart/2005/8/layout/bProcess4"/>
    <dgm:cxn modelId="{FBB37343-C244-4163-84AF-3707B0A509D4}" type="presOf" srcId="{85DF7FE2-DB10-45C6-A6E2-150B5B3F5E49}" destId="{CBA554A9-AFBB-4599-A9D6-A4B5F134C26E}" srcOrd="0" destOrd="0" presId="urn:microsoft.com/office/officeart/2005/8/layout/bProcess4"/>
    <dgm:cxn modelId="{20721E64-8E5E-404A-A64E-E95E37F5F4A0}" type="presOf" srcId="{6ACADCF2-E1B4-4E7D-8A7C-BD9376EFDFEA}" destId="{2912D8D4-B981-481B-8301-582CC7222030}" srcOrd="0" destOrd="0" presId="urn:microsoft.com/office/officeart/2005/8/layout/bProcess4"/>
    <dgm:cxn modelId="{5BAF1E6B-919C-4E7F-9DED-6378AE030F1B}" type="presOf" srcId="{4AC7DAF0-A3CD-426B-9B17-FA3565F31F3F}" destId="{2033F1D6-834F-4244-9F4C-3423D637C5CD}" srcOrd="0" destOrd="0" presId="urn:microsoft.com/office/officeart/2005/8/layout/bProcess4"/>
    <dgm:cxn modelId="{F5421777-F40B-4C46-ABB7-7A8F5CE1C119}" type="presOf" srcId="{BA16B7CB-69DC-4655-A577-16BB02A8CB42}" destId="{430C3403-8AB7-4656-9C45-9001E5A45789}" srcOrd="0" destOrd="0" presId="urn:microsoft.com/office/officeart/2005/8/layout/bProcess4"/>
    <dgm:cxn modelId="{AB15F385-826D-4D46-AD1A-227EB09B4667}" srcId="{1888F530-B4C7-47D1-938C-D07BD3D9CE37}" destId="{BA16B7CB-69DC-4655-A577-16BB02A8CB42}" srcOrd="5" destOrd="0" parTransId="{EE6B5C18-27A9-47D6-9443-CBB2D2E1C66B}" sibTransId="{EABEF8B1-3F7E-4537-A518-C1021A9312E0}"/>
    <dgm:cxn modelId="{FCFEBE88-553A-441F-870A-2DA7929E5519}" type="presOf" srcId="{645B6C49-D549-4769-A15F-8633497A59F1}" destId="{566DEE3B-4F89-4BE8-955B-D4973755CBBE}" srcOrd="0" destOrd="0" presId="urn:microsoft.com/office/officeart/2005/8/layout/bProcess4"/>
    <dgm:cxn modelId="{5C5A2DA8-3ED6-4219-B65C-C6107D88FC95}" type="presOf" srcId="{A6BD2012-188F-48F8-95FA-D1ADB08AC430}" destId="{D4B85E01-5FC9-4E34-AFB6-EE0AB1D8931B}" srcOrd="0" destOrd="0" presId="urn:microsoft.com/office/officeart/2005/8/layout/bProcess4"/>
    <dgm:cxn modelId="{08B335AB-8543-4843-8054-2C451B122041}" type="presOf" srcId="{DC847D7A-E1FB-4CBA-A23F-9ADFFDB9F3E8}" destId="{887BE173-5C7B-4547-A36B-77DA6248EB47}" srcOrd="0" destOrd="0" presId="urn:microsoft.com/office/officeart/2005/8/layout/bProcess4"/>
    <dgm:cxn modelId="{DA2AB2BB-18B5-4EF9-8A36-67675CC1A97A}" srcId="{1888F530-B4C7-47D1-938C-D07BD3D9CE37}" destId="{4AC7DAF0-A3CD-426B-9B17-FA3565F31F3F}" srcOrd="3" destOrd="0" parTransId="{1C91638F-C28D-4724-9744-3DF9B18E14FB}" sibTransId="{DA18D98D-438C-4B88-9EB9-87E4091D7775}"/>
    <dgm:cxn modelId="{059650C6-2781-4E5D-BFDD-000FB0D51449}" type="presOf" srcId="{1888F530-B4C7-47D1-938C-D07BD3D9CE37}" destId="{C17B08F9-A6F9-40F9-A79F-BC4BF6E8E326}" srcOrd="0" destOrd="0" presId="urn:microsoft.com/office/officeart/2005/8/layout/bProcess4"/>
    <dgm:cxn modelId="{3AC4A5F2-7D0B-476E-853C-58636AEE3718}" srcId="{1888F530-B4C7-47D1-938C-D07BD3D9CE37}" destId="{8A39C831-E1B4-4F56-B011-4BEA18BBF6E6}" srcOrd="4" destOrd="0" parTransId="{0B84BDC1-97B2-4A2A-8A54-032F12605178}" sibTransId="{85DF7FE2-DB10-45C6-A6E2-150B5B3F5E49}"/>
    <dgm:cxn modelId="{45072FF5-C60C-44AB-AE4E-F62F216BD18F}" srcId="{1888F530-B4C7-47D1-938C-D07BD3D9CE37}" destId="{6ACADCF2-E1B4-4E7D-8A7C-BD9376EFDFEA}" srcOrd="0" destOrd="0" parTransId="{D603E84B-E20A-4CD2-98E3-D3A9DE7EEF53}" sibTransId="{7DA1B58D-733F-4461-85A6-919ED0FCAAB3}"/>
    <dgm:cxn modelId="{8E2234E3-8CB5-446C-B493-83A0103872AE}" type="presParOf" srcId="{C17B08F9-A6F9-40F9-A79F-BC4BF6E8E326}" destId="{906C32EE-408D-46A9-8DE5-DB31378C5BDC}" srcOrd="0" destOrd="0" presId="urn:microsoft.com/office/officeart/2005/8/layout/bProcess4"/>
    <dgm:cxn modelId="{B17F7EF9-3327-4FDE-891C-C8F96DC0D8A2}" type="presParOf" srcId="{906C32EE-408D-46A9-8DE5-DB31378C5BDC}" destId="{32CC08FF-DB38-42FD-B8A4-A13112C1DF83}" srcOrd="0" destOrd="0" presId="urn:microsoft.com/office/officeart/2005/8/layout/bProcess4"/>
    <dgm:cxn modelId="{1518CC76-8541-4C02-8F3E-12818565BDEA}" type="presParOf" srcId="{906C32EE-408D-46A9-8DE5-DB31378C5BDC}" destId="{2912D8D4-B981-481B-8301-582CC7222030}" srcOrd="1" destOrd="0" presId="urn:microsoft.com/office/officeart/2005/8/layout/bProcess4"/>
    <dgm:cxn modelId="{3887DF36-1D97-4BCA-AAB8-B400DCECF4FA}" type="presParOf" srcId="{C17B08F9-A6F9-40F9-A79F-BC4BF6E8E326}" destId="{4F41BD10-A05A-4D86-BD6A-6C45E682195A}" srcOrd="1" destOrd="0" presId="urn:microsoft.com/office/officeart/2005/8/layout/bProcess4"/>
    <dgm:cxn modelId="{BB7913ED-1EF1-4923-8F0E-EBDE9CFBE491}" type="presParOf" srcId="{C17B08F9-A6F9-40F9-A79F-BC4BF6E8E326}" destId="{21B4E494-B859-4C9D-969D-B713112261FA}" srcOrd="2" destOrd="0" presId="urn:microsoft.com/office/officeart/2005/8/layout/bProcess4"/>
    <dgm:cxn modelId="{FAF6CA67-CAE2-4BF0-B805-EBCF9CB19EFF}" type="presParOf" srcId="{21B4E494-B859-4C9D-969D-B713112261FA}" destId="{3F46D6EF-0649-43A1-804D-D45DE3CCE21C}" srcOrd="0" destOrd="0" presId="urn:microsoft.com/office/officeart/2005/8/layout/bProcess4"/>
    <dgm:cxn modelId="{00C18927-A643-438E-B423-19CCF6FA32F8}" type="presParOf" srcId="{21B4E494-B859-4C9D-969D-B713112261FA}" destId="{566DEE3B-4F89-4BE8-955B-D4973755CBBE}" srcOrd="1" destOrd="0" presId="urn:microsoft.com/office/officeart/2005/8/layout/bProcess4"/>
    <dgm:cxn modelId="{1CA0094A-1CA4-4B82-8F37-51EB03BDA31A}" type="presParOf" srcId="{C17B08F9-A6F9-40F9-A79F-BC4BF6E8E326}" destId="{D4B85E01-5FC9-4E34-AFB6-EE0AB1D8931B}" srcOrd="3" destOrd="0" presId="urn:microsoft.com/office/officeart/2005/8/layout/bProcess4"/>
    <dgm:cxn modelId="{2B7CE886-C99C-446D-97F7-ACB69E462F32}" type="presParOf" srcId="{C17B08F9-A6F9-40F9-A79F-BC4BF6E8E326}" destId="{110C6633-3C6C-4017-97DD-C506020222AA}" srcOrd="4" destOrd="0" presId="urn:microsoft.com/office/officeart/2005/8/layout/bProcess4"/>
    <dgm:cxn modelId="{8B012A17-96E4-4DF1-8214-43F174834A34}" type="presParOf" srcId="{110C6633-3C6C-4017-97DD-C506020222AA}" destId="{FDB7C03F-E97B-4094-B7B0-CA834D9A12FC}" srcOrd="0" destOrd="0" presId="urn:microsoft.com/office/officeart/2005/8/layout/bProcess4"/>
    <dgm:cxn modelId="{3FB59A55-3E4F-4000-87F9-6F13997B1A1E}" type="presParOf" srcId="{110C6633-3C6C-4017-97DD-C506020222AA}" destId="{887BE173-5C7B-4547-A36B-77DA6248EB47}" srcOrd="1" destOrd="0" presId="urn:microsoft.com/office/officeart/2005/8/layout/bProcess4"/>
    <dgm:cxn modelId="{4416A010-09AE-4447-B55A-5D2C8F5CA811}" type="presParOf" srcId="{C17B08F9-A6F9-40F9-A79F-BC4BF6E8E326}" destId="{B4F74DA4-E9FC-4400-8D62-75F4BBE8D681}" srcOrd="5" destOrd="0" presId="urn:microsoft.com/office/officeart/2005/8/layout/bProcess4"/>
    <dgm:cxn modelId="{F75BE949-BA99-476A-AF51-1D506275517B}" type="presParOf" srcId="{C17B08F9-A6F9-40F9-A79F-BC4BF6E8E326}" destId="{64606A31-98F6-4787-81F5-B696B63952AF}" srcOrd="6" destOrd="0" presId="urn:microsoft.com/office/officeart/2005/8/layout/bProcess4"/>
    <dgm:cxn modelId="{1398A3D0-E967-4E85-A0C8-E8EFEA8B51EE}" type="presParOf" srcId="{64606A31-98F6-4787-81F5-B696B63952AF}" destId="{635E6DC3-5809-404A-8429-D8E051E0A384}" srcOrd="0" destOrd="0" presId="urn:microsoft.com/office/officeart/2005/8/layout/bProcess4"/>
    <dgm:cxn modelId="{91700634-7B1D-4D8D-BD44-FB4E9E79D949}" type="presParOf" srcId="{64606A31-98F6-4787-81F5-B696B63952AF}" destId="{2033F1D6-834F-4244-9F4C-3423D637C5CD}" srcOrd="1" destOrd="0" presId="urn:microsoft.com/office/officeart/2005/8/layout/bProcess4"/>
    <dgm:cxn modelId="{870EE2FC-53C7-4829-BBE7-C4331D21A690}" type="presParOf" srcId="{C17B08F9-A6F9-40F9-A79F-BC4BF6E8E326}" destId="{6314F9C0-CE9C-45CE-8418-61BD67E8AE8A}" srcOrd="7" destOrd="0" presId="urn:microsoft.com/office/officeart/2005/8/layout/bProcess4"/>
    <dgm:cxn modelId="{31FBD379-CF80-4792-A864-0CA47390BAB7}" type="presParOf" srcId="{C17B08F9-A6F9-40F9-A79F-BC4BF6E8E326}" destId="{56D34E53-9B88-41A5-94BB-DF9B6644EBBD}" srcOrd="8" destOrd="0" presId="urn:microsoft.com/office/officeart/2005/8/layout/bProcess4"/>
    <dgm:cxn modelId="{C8994921-E71A-4F1D-92A2-46FEC5365EEC}" type="presParOf" srcId="{56D34E53-9B88-41A5-94BB-DF9B6644EBBD}" destId="{83430E8D-D06E-4B68-96B4-EA9A7E27877D}" srcOrd="0" destOrd="0" presId="urn:microsoft.com/office/officeart/2005/8/layout/bProcess4"/>
    <dgm:cxn modelId="{4508D8CC-4EF8-4D0C-B689-DA46EC0CA82E}" type="presParOf" srcId="{56D34E53-9B88-41A5-94BB-DF9B6644EBBD}" destId="{BA7EFF19-CD6D-44AF-B000-723A989D233C}" srcOrd="1" destOrd="0" presId="urn:microsoft.com/office/officeart/2005/8/layout/bProcess4"/>
    <dgm:cxn modelId="{DF9977CD-CBF9-42D2-854C-E9C4805C486C}" type="presParOf" srcId="{C17B08F9-A6F9-40F9-A79F-BC4BF6E8E326}" destId="{CBA554A9-AFBB-4599-A9D6-A4B5F134C26E}" srcOrd="9" destOrd="0" presId="urn:microsoft.com/office/officeart/2005/8/layout/bProcess4"/>
    <dgm:cxn modelId="{A54E2527-2D4C-4E2E-B677-857212A79347}" type="presParOf" srcId="{C17B08F9-A6F9-40F9-A79F-BC4BF6E8E326}" destId="{EF94AD53-24C7-4769-B7E3-7FB990E61C85}" srcOrd="10" destOrd="0" presId="urn:microsoft.com/office/officeart/2005/8/layout/bProcess4"/>
    <dgm:cxn modelId="{B2EB7236-6DA3-4127-8C7F-8D9A76887331}" type="presParOf" srcId="{EF94AD53-24C7-4769-B7E3-7FB990E61C85}" destId="{DCAA7209-FDDB-4F52-ADC2-DC05C18B4B2E}" srcOrd="0" destOrd="0" presId="urn:microsoft.com/office/officeart/2005/8/layout/bProcess4"/>
    <dgm:cxn modelId="{D4B90393-C6B2-4257-890A-CCC77DCC412F}" type="presParOf" srcId="{EF94AD53-24C7-4769-B7E3-7FB990E61C85}" destId="{430C3403-8AB7-4656-9C45-9001E5A45789}" srcOrd="1" destOrd="0" presId="urn:microsoft.com/office/officeart/2005/8/layout/bProcess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F3FFFD-F6A4-4C31-BE6C-61B42F2266C0}">
      <dsp:nvSpPr>
        <dsp:cNvPr id="0" name=""/>
        <dsp:cNvSpPr/>
      </dsp:nvSpPr>
      <dsp:spPr>
        <a:xfrm rot="5400000">
          <a:off x="-249478" y="844058"/>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08AF23B-6A8F-4A68-8956-55E73B3C8303}">
      <dsp:nvSpPr>
        <dsp:cNvPr id="0" name=""/>
        <dsp:cNvSpPr/>
      </dsp:nvSpPr>
      <dsp:spPr>
        <a:xfrm>
          <a:off x="2759" y="127828"/>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Alison Gray </a:t>
          </a:r>
        </a:p>
        <a:p>
          <a:pPr marL="0" lvl="0" indent="0" algn="ctr" defTabSz="311150">
            <a:lnSpc>
              <a:spcPct val="90000"/>
            </a:lnSpc>
            <a:spcBef>
              <a:spcPct val="0"/>
            </a:spcBef>
            <a:spcAft>
              <a:spcPct val="35000"/>
            </a:spcAft>
            <a:buNone/>
          </a:pPr>
          <a:r>
            <a:rPr lang="en-US" sz="700" kern="1200"/>
            <a:t>Director of care</a:t>
          </a:r>
        </a:p>
      </dsp:txBody>
      <dsp:txXfrm>
        <a:off x="29075" y="154144"/>
        <a:ext cx="1444876" cy="845873"/>
      </dsp:txXfrm>
    </dsp:sp>
    <dsp:sp modelId="{BF9215FF-5E97-4752-92DF-01E775B28AAC}">
      <dsp:nvSpPr>
        <dsp:cNvPr id="0" name=""/>
        <dsp:cNvSpPr/>
      </dsp:nvSpPr>
      <dsp:spPr>
        <a:xfrm rot="5400000">
          <a:off x="-249478" y="1967189"/>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FC4F674-2062-4C4E-9115-999DB989B136}">
      <dsp:nvSpPr>
        <dsp:cNvPr id="0" name=""/>
        <dsp:cNvSpPr/>
      </dsp:nvSpPr>
      <dsp:spPr>
        <a:xfrm>
          <a:off x="2759" y="1250959"/>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Kirsty Smith</a:t>
          </a:r>
        </a:p>
        <a:p>
          <a:pPr marL="0" lvl="0" indent="0" algn="ctr" defTabSz="311150">
            <a:lnSpc>
              <a:spcPct val="90000"/>
            </a:lnSpc>
            <a:spcBef>
              <a:spcPct val="0"/>
            </a:spcBef>
            <a:spcAft>
              <a:spcPct val="35000"/>
            </a:spcAft>
            <a:buNone/>
          </a:pPr>
          <a:r>
            <a:rPr lang="en-GB" sz="700" kern="1200"/>
            <a:t>Matron</a:t>
          </a:r>
        </a:p>
      </dsp:txBody>
      <dsp:txXfrm>
        <a:off x="29075" y="1277275"/>
        <a:ext cx="1444876" cy="845873"/>
      </dsp:txXfrm>
    </dsp:sp>
    <dsp:sp modelId="{243F6B3C-DE10-4971-B7BA-3F485A1C9E29}">
      <dsp:nvSpPr>
        <dsp:cNvPr id="0" name=""/>
        <dsp:cNvSpPr/>
      </dsp:nvSpPr>
      <dsp:spPr>
        <a:xfrm>
          <a:off x="312087" y="2528755"/>
          <a:ext cx="1981860"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881B9DB-342A-4FC4-AF4B-8667603E30A7}">
      <dsp:nvSpPr>
        <dsp:cNvPr id="0" name=""/>
        <dsp:cNvSpPr/>
      </dsp:nvSpPr>
      <dsp:spPr>
        <a:xfrm>
          <a:off x="2759" y="2374091"/>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Emma Kent Samina Haig-Earle</a:t>
          </a:r>
        </a:p>
        <a:p>
          <a:pPr marL="0" lvl="0" indent="0" algn="ctr" defTabSz="311150">
            <a:lnSpc>
              <a:spcPct val="90000"/>
            </a:lnSpc>
            <a:spcBef>
              <a:spcPct val="0"/>
            </a:spcBef>
            <a:spcAft>
              <a:spcPct val="35000"/>
            </a:spcAft>
            <a:buNone/>
          </a:pPr>
          <a:r>
            <a:rPr lang="en-GB" sz="700" kern="1200"/>
            <a:t>Senior Sisters</a:t>
          </a:r>
        </a:p>
      </dsp:txBody>
      <dsp:txXfrm>
        <a:off x="29075" y="2400407"/>
        <a:ext cx="1444876" cy="845873"/>
      </dsp:txXfrm>
    </dsp:sp>
    <dsp:sp modelId="{3A6EA32E-F059-4CFA-9ECE-0F541F27DF15}">
      <dsp:nvSpPr>
        <dsp:cNvPr id="0" name=""/>
        <dsp:cNvSpPr/>
      </dsp:nvSpPr>
      <dsp:spPr>
        <a:xfrm rot="16200000">
          <a:off x="1742207" y="1967189"/>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8EE448E-0E41-4911-9F4B-517242EA7461}">
      <dsp:nvSpPr>
        <dsp:cNvPr id="0" name=""/>
        <dsp:cNvSpPr/>
      </dsp:nvSpPr>
      <dsp:spPr>
        <a:xfrm>
          <a:off x="1994445" y="2374091"/>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Deputy Sister</a:t>
          </a:r>
        </a:p>
        <a:p>
          <a:pPr marL="0" lvl="0" indent="0" algn="ctr" defTabSz="311150">
            <a:lnSpc>
              <a:spcPct val="90000"/>
            </a:lnSpc>
            <a:spcBef>
              <a:spcPct val="0"/>
            </a:spcBef>
            <a:spcAft>
              <a:spcPct val="35000"/>
            </a:spcAft>
            <a:buNone/>
          </a:pPr>
          <a:r>
            <a:rPr lang="en-GB" sz="700" kern="1200"/>
            <a:t>Alice Fleet</a:t>
          </a:r>
        </a:p>
      </dsp:txBody>
      <dsp:txXfrm>
        <a:off x="2020761" y="2400407"/>
        <a:ext cx="1444876" cy="845873"/>
      </dsp:txXfrm>
    </dsp:sp>
    <dsp:sp modelId="{5895C22C-0C93-4F92-8285-6144D7A13EC5}">
      <dsp:nvSpPr>
        <dsp:cNvPr id="0" name=""/>
        <dsp:cNvSpPr/>
      </dsp:nvSpPr>
      <dsp:spPr>
        <a:xfrm rot="16200000">
          <a:off x="1742207" y="844058"/>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30C3403-8AB7-4656-9C45-9001E5A45789}">
      <dsp:nvSpPr>
        <dsp:cNvPr id="0" name=""/>
        <dsp:cNvSpPr/>
      </dsp:nvSpPr>
      <dsp:spPr>
        <a:xfrm>
          <a:off x="1994445" y="1250959"/>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Staff Nurse Team</a:t>
          </a:r>
        </a:p>
        <a:p>
          <a:pPr marL="0" lvl="0" indent="0" algn="ctr" defTabSz="311150">
            <a:lnSpc>
              <a:spcPct val="90000"/>
            </a:lnSpc>
            <a:spcBef>
              <a:spcPct val="0"/>
            </a:spcBef>
            <a:spcAft>
              <a:spcPct val="35000"/>
            </a:spcAft>
            <a:buNone/>
          </a:pPr>
          <a:r>
            <a:rPr lang="en-US" sz="700" kern="1200"/>
            <a:t>Lauren Vincent Paula Reynolds, Beth Swallow,, Emma Hooper,  , Cristina Marginean,  Abbie Sim, Becki Wright, Darcy Brown, Holly  Barrett, Lisa Gitau, Lisa Studd</a:t>
          </a:r>
        </a:p>
      </dsp:txBody>
      <dsp:txXfrm>
        <a:off x="2020761" y="1277275"/>
        <a:ext cx="1444876" cy="845873"/>
      </dsp:txXfrm>
    </dsp:sp>
    <dsp:sp modelId="{A8EBD1AA-D529-40A8-8371-D5CE9A42A3DC}">
      <dsp:nvSpPr>
        <dsp:cNvPr id="0" name=""/>
        <dsp:cNvSpPr/>
      </dsp:nvSpPr>
      <dsp:spPr>
        <a:xfrm>
          <a:off x="2303773" y="282492"/>
          <a:ext cx="1981860"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4E9BCF0-932E-4335-912C-253959EAC5F5}">
      <dsp:nvSpPr>
        <dsp:cNvPr id="0" name=""/>
        <dsp:cNvSpPr/>
      </dsp:nvSpPr>
      <dsp:spPr>
        <a:xfrm>
          <a:off x="1994445" y="127828"/>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a:t>SHCA</a:t>
          </a:r>
        </a:p>
        <a:p>
          <a:pPr marL="0" lvl="0" indent="0" algn="ctr" defTabSz="311150">
            <a:lnSpc>
              <a:spcPct val="90000"/>
            </a:lnSpc>
            <a:spcBef>
              <a:spcPct val="0"/>
            </a:spcBef>
            <a:spcAft>
              <a:spcPct val="35000"/>
            </a:spcAft>
            <a:buNone/>
          </a:pPr>
          <a:r>
            <a:rPr lang="en-GB" sz="700" kern="1200"/>
            <a:t>Caroline Mann</a:t>
          </a:r>
        </a:p>
        <a:p>
          <a:pPr marL="0" lvl="0" indent="0" algn="ctr" defTabSz="311150">
            <a:lnSpc>
              <a:spcPct val="90000"/>
            </a:lnSpc>
            <a:spcBef>
              <a:spcPct val="0"/>
            </a:spcBef>
            <a:spcAft>
              <a:spcPct val="35000"/>
            </a:spcAft>
            <a:buNone/>
          </a:pPr>
          <a:r>
            <a:rPr lang="en-GB" sz="700" kern="1200"/>
            <a:t>Nicola Chadwick</a:t>
          </a:r>
        </a:p>
      </dsp:txBody>
      <dsp:txXfrm>
        <a:off x="2020761" y="154144"/>
        <a:ext cx="1444876" cy="845873"/>
      </dsp:txXfrm>
    </dsp:sp>
    <dsp:sp modelId="{F4CEAEF0-67C3-4DCD-97BC-EC4BFB03609E}">
      <dsp:nvSpPr>
        <dsp:cNvPr id="0" name=""/>
        <dsp:cNvSpPr/>
      </dsp:nvSpPr>
      <dsp:spPr>
        <a:xfrm>
          <a:off x="3986132" y="127828"/>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Healthcare Assistants</a:t>
          </a:r>
        </a:p>
        <a:p>
          <a:pPr marL="0" lvl="0" indent="0" algn="ctr" defTabSz="311150">
            <a:lnSpc>
              <a:spcPct val="90000"/>
            </a:lnSpc>
            <a:spcBef>
              <a:spcPct val="0"/>
            </a:spcBef>
            <a:spcAft>
              <a:spcPct val="35000"/>
            </a:spcAft>
            <a:buNone/>
          </a:pPr>
          <a:r>
            <a:rPr lang="en-US" sz="700" kern="1200"/>
            <a:t>,  Nicola Davis, Maria Humphreys, , Chloe Sherman, Maddie Tucker, Sarah Cook, Donna Sherman, , Amy Bird, Heather cannock,, Sharon Gale, , Kirstie Harvey, Gemma Slater</a:t>
          </a:r>
        </a:p>
      </dsp:txBody>
      <dsp:txXfrm>
        <a:off x="4012448" y="154144"/>
        <a:ext cx="1444876" cy="8458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F41BD10-A05A-4D86-BD6A-6C45E682195A}">
      <dsp:nvSpPr>
        <dsp:cNvPr id="0" name=""/>
        <dsp:cNvSpPr/>
      </dsp:nvSpPr>
      <dsp:spPr>
        <a:xfrm rot="5400000">
          <a:off x="585617" y="775136"/>
          <a:ext cx="1202927" cy="14562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912D8D4-B981-481B-8301-582CC7222030}">
      <dsp:nvSpPr>
        <dsp:cNvPr id="0" name=""/>
        <dsp:cNvSpPr/>
      </dsp:nvSpPr>
      <dsp:spPr>
        <a:xfrm>
          <a:off x="858160" y="1250"/>
          <a:ext cx="1618059" cy="9708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Director of Care</a:t>
          </a:r>
        </a:p>
      </dsp:txBody>
      <dsp:txXfrm>
        <a:off x="886595" y="29685"/>
        <a:ext cx="1561189" cy="913965"/>
      </dsp:txXfrm>
    </dsp:sp>
    <dsp:sp modelId="{D4B85E01-5FC9-4E34-AFB6-EE0AB1D8931B}">
      <dsp:nvSpPr>
        <dsp:cNvPr id="0" name=""/>
        <dsp:cNvSpPr/>
      </dsp:nvSpPr>
      <dsp:spPr>
        <a:xfrm rot="5400000">
          <a:off x="585617" y="1988681"/>
          <a:ext cx="1202927" cy="14562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66DEE3B-4F89-4BE8-955B-D4973755CBBE}">
      <dsp:nvSpPr>
        <dsp:cNvPr id="0" name=""/>
        <dsp:cNvSpPr/>
      </dsp:nvSpPr>
      <dsp:spPr>
        <a:xfrm>
          <a:off x="858160" y="1214794"/>
          <a:ext cx="1618059" cy="9708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Kirsty Smith</a:t>
          </a:r>
        </a:p>
        <a:p>
          <a:pPr marL="0" lvl="0" indent="0" algn="ctr" defTabSz="400050">
            <a:lnSpc>
              <a:spcPct val="90000"/>
            </a:lnSpc>
            <a:spcBef>
              <a:spcPct val="0"/>
            </a:spcBef>
            <a:spcAft>
              <a:spcPct val="35000"/>
            </a:spcAft>
            <a:buNone/>
          </a:pPr>
          <a:r>
            <a:rPr lang="en-US" sz="900" kern="1200"/>
            <a:t>Matron</a:t>
          </a:r>
        </a:p>
      </dsp:txBody>
      <dsp:txXfrm>
        <a:off x="886595" y="1243229"/>
        <a:ext cx="1561189" cy="913965"/>
      </dsp:txXfrm>
    </dsp:sp>
    <dsp:sp modelId="{B4F74DA4-E9FC-4400-8D62-75F4BBE8D681}">
      <dsp:nvSpPr>
        <dsp:cNvPr id="0" name=""/>
        <dsp:cNvSpPr/>
      </dsp:nvSpPr>
      <dsp:spPr>
        <a:xfrm>
          <a:off x="1192389" y="2595453"/>
          <a:ext cx="2141401" cy="14562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87BE173-5C7B-4547-A36B-77DA6248EB47}">
      <dsp:nvSpPr>
        <dsp:cNvPr id="0" name=""/>
        <dsp:cNvSpPr/>
      </dsp:nvSpPr>
      <dsp:spPr>
        <a:xfrm>
          <a:off x="858160" y="2428339"/>
          <a:ext cx="1618059" cy="9708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Speacialist Physio Therapist</a:t>
          </a:r>
        </a:p>
        <a:p>
          <a:pPr marL="0" lvl="0" indent="0" algn="ctr" defTabSz="400050">
            <a:lnSpc>
              <a:spcPct val="90000"/>
            </a:lnSpc>
            <a:spcBef>
              <a:spcPct val="0"/>
            </a:spcBef>
            <a:spcAft>
              <a:spcPct val="35000"/>
            </a:spcAft>
            <a:buNone/>
          </a:pPr>
          <a:endParaRPr lang="en-US" sz="900" kern="1200"/>
        </a:p>
        <a:p>
          <a:pPr marL="0" lvl="0" indent="0" algn="ctr" defTabSz="400050">
            <a:lnSpc>
              <a:spcPct val="90000"/>
            </a:lnSpc>
            <a:spcBef>
              <a:spcPct val="0"/>
            </a:spcBef>
            <a:spcAft>
              <a:spcPct val="35000"/>
            </a:spcAft>
            <a:buNone/>
          </a:pPr>
          <a:r>
            <a:rPr lang="en-US" sz="900" kern="1200"/>
            <a:t>Nicola Smeeth</a:t>
          </a:r>
        </a:p>
        <a:p>
          <a:pPr marL="0" lvl="0" indent="0" algn="ctr" defTabSz="400050">
            <a:lnSpc>
              <a:spcPct val="90000"/>
            </a:lnSpc>
            <a:spcBef>
              <a:spcPct val="0"/>
            </a:spcBef>
            <a:spcAft>
              <a:spcPct val="35000"/>
            </a:spcAft>
            <a:buNone/>
          </a:pPr>
          <a:r>
            <a:rPr lang="en-US" sz="900" kern="1200"/>
            <a:t>Sarah Stewart</a:t>
          </a:r>
        </a:p>
      </dsp:txBody>
      <dsp:txXfrm>
        <a:off x="886595" y="2456774"/>
        <a:ext cx="1561189" cy="913965"/>
      </dsp:txXfrm>
    </dsp:sp>
    <dsp:sp modelId="{6314F9C0-CE9C-45CE-8418-61BD67E8AE8A}">
      <dsp:nvSpPr>
        <dsp:cNvPr id="0" name=""/>
        <dsp:cNvSpPr/>
      </dsp:nvSpPr>
      <dsp:spPr>
        <a:xfrm rot="16359152">
          <a:off x="2762718" y="1986190"/>
          <a:ext cx="1219833" cy="14562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033F1D6-834F-4244-9F4C-3423D637C5CD}">
      <dsp:nvSpPr>
        <dsp:cNvPr id="0" name=""/>
        <dsp:cNvSpPr/>
      </dsp:nvSpPr>
      <dsp:spPr>
        <a:xfrm>
          <a:off x="3010179" y="2428339"/>
          <a:ext cx="1618059" cy="9708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Speacialist Occupational Therapist</a:t>
          </a:r>
        </a:p>
        <a:p>
          <a:pPr marL="0" lvl="0" indent="0" algn="ctr" defTabSz="400050">
            <a:lnSpc>
              <a:spcPct val="90000"/>
            </a:lnSpc>
            <a:spcBef>
              <a:spcPct val="0"/>
            </a:spcBef>
            <a:spcAft>
              <a:spcPct val="35000"/>
            </a:spcAft>
            <a:buNone/>
          </a:pPr>
          <a:endParaRPr lang="en-US" sz="900" kern="1200"/>
        </a:p>
        <a:p>
          <a:pPr marL="0" lvl="0" indent="0" algn="ctr" defTabSz="400050">
            <a:lnSpc>
              <a:spcPct val="90000"/>
            </a:lnSpc>
            <a:spcBef>
              <a:spcPct val="0"/>
            </a:spcBef>
            <a:spcAft>
              <a:spcPct val="35000"/>
            </a:spcAft>
            <a:buNone/>
          </a:pPr>
          <a:r>
            <a:rPr lang="en-US" sz="900" kern="1200"/>
            <a:t>Bridge Russell</a:t>
          </a:r>
        </a:p>
        <a:p>
          <a:pPr marL="0" lvl="0" indent="0" algn="ctr" defTabSz="400050">
            <a:lnSpc>
              <a:spcPct val="90000"/>
            </a:lnSpc>
            <a:spcBef>
              <a:spcPct val="0"/>
            </a:spcBef>
            <a:spcAft>
              <a:spcPct val="35000"/>
            </a:spcAft>
            <a:buNone/>
          </a:pPr>
          <a:r>
            <a:rPr lang="en-US" sz="900" kern="1200"/>
            <a:t>SallyBrooks</a:t>
          </a:r>
        </a:p>
      </dsp:txBody>
      <dsp:txXfrm>
        <a:off x="3038614" y="2456774"/>
        <a:ext cx="1561189" cy="913965"/>
      </dsp:txXfrm>
    </dsp:sp>
    <dsp:sp modelId="{CBA554A9-AFBB-4599-A9D6-A4B5F134C26E}">
      <dsp:nvSpPr>
        <dsp:cNvPr id="0" name=""/>
        <dsp:cNvSpPr/>
      </dsp:nvSpPr>
      <dsp:spPr>
        <a:xfrm rot="16022133">
          <a:off x="2772863" y="769991"/>
          <a:ext cx="1194234" cy="14562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A7EFF19-CD6D-44AF-B000-723A989D233C}">
      <dsp:nvSpPr>
        <dsp:cNvPr id="0" name=""/>
        <dsp:cNvSpPr/>
      </dsp:nvSpPr>
      <dsp:spPr>
        <a:xfrm>
          <a:off x="3071941" y="1204503"/>
          <a:ext cx="1618059" cy="9708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 Tim Leeson</a:t>
          </a:r>
        </a:p>
        <a:p>
          <a:pPr marL="0" lvl="0" indent="0" algn="ctr" defTabSz="400050">
            <a:lnSpc>
              <a:spcPct val="90000"/>
            </a:lnSpc>
            <a:spcBef>
              <a:spcPct val="0"/>
            </a:spcBef>
            <a:spcAft>
              <a:spcPct val="35000"/>
            </a:spcAft>
            <a:buNone/>
          </a:pPr>
          <a:r>
            <a:rPr lang="en-US" sz="900" kern="1200"/>
            <a:t>Spirituality Lead</a:t>
          </a:r>
        </a:p>
      </dsp:txBody>
      <dsp:txXfrm>
        <a:off x="3100376" y="1232938"/>
        <a:ext cx="1561189" cy="913965"/>
      </dsp:txXfrm>
    </dsp:sp>
    <dsp:sp modelId="{430C3403-8AB7-4656-9C45-9001E5A45789}">
      <dsp:nvSpPr>
        <dsp:cNvPr id="0" name=""/>
        <dsp:cNvSpPr/>
      </dsp:nvSpPr>
      <dsp:spPr>
        <a:xfrm>
          <a:off x="3010179" y="1250"/>
          <a:ext cx="1618059" cy="97083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Jennie Homewood</a:t>
          </a:r>
        </a:p>
        <a:p>
          <a:pPr marL="0" lvl="0" indent="0" algn="ctr" defTabSz="400050">
            <a:lnSpc>
              <a:spcPct val="90000"/>
            </a:lnSpc>
            <a:spcBef>
              <a:spcPct val="0"/>
            </a:spcBef>
            <a:spcAft>
              <a:spcPct val="35000"/>
            </a:spcAft>
            <a:buNone/>
          </a:pPr>
          <a:r>
            <a:rPr lang="en-US" sz="900" kern="1200"/>
            <a:t>Complimentary Therapy Team Lead</a:t>
          </a:r>
        </a:p>
      </dsp:txBody>
      <dsp:txXfrm>
        <a:off x="3038614" y="29685"/>
        <a:ext cx="1561189" cy="913965"/>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666C8A"/>
      </a:dk2>
      <a:lt2>
        <a:srgbClr val="F39458"/>
      </a:lt2>
      <a:accent1>
        <a:srgbClr val="A3D5C8"/>
      </a:accent1>
      <a:accent2>
        <a:srgbClr val="82CDE4"/>
      </a:accent2>
      <a:accent3>
        <a:srgbClr val="AAD29A"/>
      </a:accent3>
      <a:accent4>
        <a:srgbClr val="9D7EB8"/>
      </a:accent4>
      <a:accent5>
        <a:srgbClr val="EF7FA3"/>
      </a:accent5>
      <a:accent6>
        <a:srgbClr val="E35178"/>
      </a:accent6>
      <a:hlink>
        <a:srgbClr val="F39458"/>
      </a:hlink>
      <a:folHlink>
        <a:srgbClr val="6E7596"/>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C7DDEA2FE16F4BAFEDDA51299FC20D" ma:contentTypeVersion="19" ma:contentTypeDescription="Create a new document." ma:contentTypeScope="" ma:versionID="45ac25282f3205942a2851bbdb9f58ef">
  <xsd:schema xmlns:xsd="http://www.w3.org/2001/XMLSchema" xmlns:xs="http://www.w3.org/2001/XMLSchema" xmlns:p="http://schemas.microsoft.com/office/2006/metadata/properties" xmlns:ns2="2b738541-90fd-4e1f-9c87-e7725348359d" xmlns:ns3="543df8a0-3256-4e7f-92da-a1ee193f3858" targetNamespace="http://schemas.microsoft.com/office/2006/metadata/properties" ma:root="true" ma:fieldsID="fd9eee90bb8c7a6331dc37a1556f3023" ns2:_="" ns3:_="">
    <xsd:import namespace="2b738541-90fd-4e1f-9c87-e7725348359d"/>
    <xsd:import namespace="543df8a0-3256-4e7f-92da-a1ee193f38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38541-90fd-4e1f-9c87-e772534835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e534a47-bfd6-4698-8ef3-8bb4ae18ec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3df8a0-3256-4e7f-92da-a1ee193f385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ece5794-d6de-4fab-b51c-175bfe30cc1c}" ma:internalName="TaxCatchAll" ma:showField="CatchAllData" ma:web="543df8a0-3256-4e7f-92da-a1ee193f38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3df8a0-3256-4e7f-92da-a1ee193f3858" xsi:nil="true"/>
    <lcf76f155ced4ddcb4097134ff3c332f xmlns="2b738541-90fd-4e1f-9c87-e772534835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A34456-A607-49DB-8B37-70AD515171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38541-90fd-4e1f-9c87-e7725348359d"/>
    <ds:schemaRef ds:uri="543df8a0-3256-4e7f-92da-a1ee193f38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2AEC45-6E96-4A43-B118-9EBE9F43493D}">
  <ds:schemaRefs>
    <ds:schemaRef ds:uri="http://schemas.microsoft.com/sharepoint/v3/contenttype/forms"/>
  </ds:schemaRefs>
</ds:datastoreItem>
</file>

<file path=customXml/itemProps3.xml><?xml version="1.0" encoding="utf-8"?>
<ds:datastoreItem xmlns:ds="http://schemas.openxmlformats.org/officeDocument/2006/customXml" ds:itemID="{03F8600C-808B-4732-BE4F-E2148378EAC3}">
  <ds:schemaRefs>
    <ds:schemaRef ds:uri="http://schemas.microsoft.com/office/2006/metadata/properties"/>
    <ds:schemaRef ds:uri="http://schemas.microsoft.com/office/infopath/2007/PartnerControls"/>
    <ds:schemaRef ds:uri="543df8a0-3256-4e7f-92da-a1ee193f3858"/>
    <ds:schemaRef ds:uri="2b738541-90fd-4e1f-9c87-e7725348359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2098</Words>
  <Characters>11964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Zweck</dc:creator>
  <cp:keywords/>
  <dc:description/>
  <cp:lastModifiedBy>Sherri Mounteney</cp:lastModifiedBy>
  <cp:revision>4</cp:revision>
  <dcterms:created xsi:type="dcterms:W3CDTF">2026-09-16T12:22:00Z</dcterms:created>
  <dcterms:modified xsi:type="dcterms:W3CDTF">2026-09-16T13:52:00Z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0x0101000FC7DDEA2FE16F4BAFEDDA51299FC20D</vt:lpwstr>
  </property>
  <property fmtid="{D5CDD505-2E9C-101B-9397-08002B2CF9AE}" pid="3" name="MediaServiceImageTags">
    <vt:lpwstr/>
  </property>
</Properties>
</file>